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D8" w:rsidRPr="00BD3C08" w:rsidRDefault="006369D8" w:rsidP="003F5BD9">
      <w:pPr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</w:pPr>
      <w:r w:rsidRPr="006369D8">
        <w:rPr>
          <w:rFonts w:cs="Guttman Yad-Brush" w:hint="cs"/>
          <w:rtl/>
        </w:rPr>
        <w:tab/>
      </w:r>
      <w:r w:rsidRPr="006369D8">
        <w:rPr>
          <w:rFonts w:cs="Guttman Yad-Brush" w:hint="cs"/>
          <w:rtl/>
        </w:rPr>
        <w:tab/>
      </w:r>
      <w:r w:rsidRPr="006369D8">
        <w:rPr>
          <w:rFonts w:cs="Guttman Yad-Brush" w:hint="cs"/>
          <w:rtl/>
        </w:rPr>
        <w:tab/>
      </w:r>
      <w:r w:rsidRPr="006369D8">
        <w:rPr>
          <w:rFonts w:cs="Guttman Yad-Brush" w:hint="cs"/>
          <w:rtl/>
        </w:rPr>
        <w:tab/>
      </w:r>
      <w:r w:rsidRPr="006369D8">
        <w:rPr>
          <w:rFonts w:cs="Guttman Yad-Brush" w:hint="cs"/>
          <w:rtl/>
        </w:rPr>
        <w:tab/>
      </w:r>
      <w:r w:rsidR="003F5BD9">
        <w:rPr>
          <w:rFonts w:ascii="Arial" w:hAnsi="Arial" w:cs="Arial" w:hint="cs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  <w:t xml:space="preserve">משולחנו של :  </w:t>
      </w:r>
      <w:proofErr w:type="spellStart"/>
      <w:r w:rsidR="003F5BD9">
        <w:rPr>
          <w:rFonts w:ascii="Arial" w:hAnsi="Arial" w:cs="Arial" w:hint="cs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  <w:t>יעקובוביץ</w:t>
      </w:r>
      <w:proofErr w:type="spellEnd"/>
      <w:r w:rsidR="003F5BD9">
        <w:rPr>
          <w:rFonts w:ascii="Arial" w:hAnsi="Arial" w:cs="Arial" w:hint="cs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  <w:t>’ אבי.</w:t>
      </w:r>
      <w:r w:rsidR="000A2261" w:rsidRPr="00BD3C08"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  <w:t xml:space="preserve"> </w:t>
      </w:r>
      <w:r w:rsidRPr="00BD3C08">
        <w:rPr>
          <w:rFonts w:ascii="Arial" w:hAnsi="Arial" w:cs="Arial"/>
          <w:b/>
          <w:bCs/>
          <w:i/>
          <w:iCs/>
          <w:color w:val="365F91" w:themeColor="accent1" w:themeShade="BF"/>
          <w:sz w:val="28"/>
          <w:szCs w:val="28"/>
          <w:u w:val="single"/>
          <w:rtl/>
        </w:rPr>
        <w:t xml:space="preserve">    </w:t>
      </w:r>
    </w:p>
    <w:p w:rsidR="00AC5796" w:rsidRPr="006850DE" w:rsidRDefault="00433B78" w:rsidP="0034286D">
      <w:pPr>
        <w:rPr>
          <w:rFonts w:ascii="Arial" w:hAnsi="Arial" w:cs="Arial"/>
          <w:b/>
          <w:bCs/>
          <w:i/>
          <w:iCs/>
          <w:sz w:val="32"/>
          <w:szCs w:val="32"/>
          <w:u w:val="single"/>
          <w:rtl/>
        </w:rPr>
      </w:pPr>
      <w:r w:rsidRPr="006850DE">
        <w:rPr>
          <w:rFonts w:ascii="Arial" w:hAnsi="Arial" w:cs="Arial"/>
          <w:b/>
          <w:bCs/>
          <w:i/>
          <w:iCs/>
          <w:sz w:val="32"/>
          <w:szCs w:val="32"/>
          <w:highlight w:val="cyan"/>
          <w:u w:val="single"/>
          <w:rtl/>
        </w:rPr>
        <w:t>סקירה  מורחבת</w:t>
      </w:r>
      <w:r w:rsidR="006850DE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>(שבועית)</w:t>
      </w:r>
      <w:r w:rsidRPr="006850DE">
        <w:rPr>
          <w:rFonts w:ascii="Arial" w:hAnsi="Arial" w:cs="Arial"/>
          <w:b/>
          <w:bCs/>
          <w:i/>
          <w:iCs/>
          <w:sz w:val="32"/>
          <w:szCs w:val="32"/>
          <w:highlight w:val="cyan"/>
          <w:u w:val="single"/>
          <w:rtl/>
        </w:rPr>
        <w:t xml:space="preserve"> מדדי </w:t>
      </w:r>
      <w:proofErr w:type="spellStart"/>
      <w:r w:rsidR="00005C92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>ארה"</w:t>
      </w:r>
      <w:r w:rsidR="00766355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>ב</w:t>
      </w:r>
      <w:r w:rsidR="002265E7" w:rsidRPr="006850DE">
        <w:rPr>
          <w:rFonts w:ascii="Arial" w:hAnsi="Arial" w:cs="Arial"/>
          <w:b/>
          <w:bCs/>
          <w:i/>
          <w:iCs/>
          <w:sz w:val="32"/>
          <w:szCs w:val="32"/>
          <w:highlight w:val="cyan"/>
          <w:u w:val="single"/>
          <w:rtl/>
        </w:rPr>
        <w:t>—</w:t>
      </w:r>
      <w:r w:rsidR="0034286D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>12</w:t>
      </w:r>
      <w:proofErr w:type="spellEnd"/>
      <w:r w:rsidR="002433B1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 xml:space="preserve"> יולי</w:t>
      </w:r>
      <w:r w:rsidR="00F429BB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 xml:space="preserve"> </w:t>
      </w:r>
      <w:r w:rsidR="004F2FD0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 xml:space="preserve">  2014</w:t>
      </w:r>
      <w:r w:rsidR="00412987" w:rsidRPr="006850DE">
        <w:rPr>
          <w:rFonts w:ascii="Arial" w:hAnsi="Arial" w:cs="Arial" w:hint="cs"/>
          <w:b/>
          <w:bCs/>
          <w:i/>
          <w:iCs/>
          <w:sz w:val="32"/>
          <w:szCs w:val="32"/>
          <w:highlight w:val="cyan"/>
          <w:u w:val="single"/>
          <w:rtl/>
        </w:rPr>
        <w:t>.</w:t>
      </w:r>
    </w:p>
    <w:p w:rsidR="006369D8" w:rsidRPr="00BD3C08" w:rsidRDefault="00B06E66" w:rsidP="009F045F">
      <w:pPr>
        <w:rPr>
          <w:rFonts w:ascii="Arial" w:hAnsi="Arial" w:cs="Arial"/>
          <w:rtl/>
        </w:rPr>
      </w:pPr>
      <w:r w:rsidRPr="00BD3C08">
        <w:rPr>
          <w:rFonts w:ascii="Arial" w:hAnsi="Arial" w:cs="Arial"/>
          <w:rtl/>
        </w:rPr>
        <w:t xml:space="preserve">בהמשך לסקירה </w:t>
      </w:r>
      <w:r w:rsidR="009F045F">
        <w:rPr>
          <w:rFonts w:ascii="Arial" w:hAnsi="Arial" w:cs="Arial" w:hint="cs"/>
          <w:rtl/>
        </w:rPr>
        <w:t>האחרונה..........</w:t>
      </w:r>
    </w:p>
    <w:p w:rsidR="006369D8" w:rsidRPr="00BD3C08" w:rsidRDefault="006369D8">
      <w:pPr>
        <w:rPr>
          <w:rFonts w:ascii="Arial" w:hAnsi="Arial" w:cs="Arial"/>
          <w:rtl/>
        </w:rPr>
      </w:pPr>
    </w:p>
    <w:p w:rsidR="002F3CD8" w:rsidRDefault="00D35283" w:rsidP="0034286D">
      <w:pPr>
        <w:rPr>
          <w:rFonts w:ascii="Arial" w:hAnsi="Arial" w:cs="Arial"/>
          <w:rtl/>
        </w:rPr>
      </w:pPr>
      <w:r w:rsidRPr="0034286D">
        <w:rPr>
          <w:rFonts w:ascii="Arial" w:hAnsi="Arial" w:cs="Arial" w:hint="cs"/>
          <w:b/>
          <w:bCs/>
          <w:highlight w:val="red"/>
          <w:u w:val="single"/>
          <w:rtl/>
        </w:rPr>
        <w:t xml:space="preserve">יום </w:t>
      </w:r>
      <w:r w:rsidR="0034286D" w:rsidRPr="0034286D">
        <w:rPr>
          <w:rFonts w:ascii="Arial" w:hAnsi="Arial" w:cs="Arial" w:hint="cs"/>
          <w:b/>
          <w:bCs/>
          <w:highlight w:val="red"/>
          <w:u w:val="single"/>
          <w:rtl/>
        </w:rPr>
        <w:t>מעורב</w:t>
      </w:r>
      <w:r w:rsidR="0034286D">
        <w:rPr>
          <w:rFonts w:ascii="Arial" w:hAnsi="Arial" w:cs="Arial" w:hint="cs"/>
          <w:b/>
          <w:bCs/>
          <w:highlight w:val="red"/>
          <w:u w:val="single"/>
          <w:rtl/>
        </w:rPr>
        <w:t>,</w:t>
      </w:r>
      <w:r w:rsidR="0034286D" w:rsidRPr="0034286D">
        <w:rPr>
          <w:rFonts w:ascii="Arial" w:hAnsi="Arial" w:cs="Arial" w:hint="cs"/>
          <w:b/>
          <w:bCs/>
          <w:highlight w:val="red"/>
          <w:u w:val="single"/>
          <w:rtl/>
        </w:rPr>
        <w:t xml:space="preserve"> בנטייה חיובית מינורית</w:t>
      </w:r>
      <w:r w:rsidR="0034286D">
        <w:rPr>
          <w:rFonts w:ascii="Arial" w:hAnsi="Arial" w:cs="Arial" w:hint="cs"/>
          <w:b/>
          <w:bCs/>
          <w:u w:val="single"/>
          <w:rtl/>
        </w:rPr>
        <w:t xml:space="preserve"> </w:t>
      </w:r>
      <w:r w:rsidR="00104FFB">
        <w:rPr>
          <w:rFonts w:ascii="Arial" w:hAnsi="Arial" w:cs="Arial" w:hint="cs"/>
          <w:b/>
          <w:bCs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 w:rsidR="00766235">
        <w:rPr>
          <w:rFonts w:ascii="Arial" w:hAnsi="Arial" w:cs="Arial" w:hint="cs"/>
          <w:b/>
          <w:bCs/>
          <w:u w:val="single"/>
          <w:rtl/>
        </w:rPr>
        <w:t xml:space="preserve"> </w:t>
      </w:r>
      <w:r w:rsidR="00644250">
        <w:rPr>
          <w:rFonts w:ascii="Arial" w:hAnsi="Arial" w:cs="Arial" w:hint="cs"/>
          <w:b/>
          <w:bCs/>
          <w:u w:val="single"/>
          <w:rtl/>
        </w:rPr>
        <w:t xml:space="preserve">  </w:t>
      </w:r>
      <w:r w:rsidR="006C3C73">
        <w:rPr>
          <w:rFonts w:ascii="Arial" w:hAnsi="Arial" w:cs="Arial" w:hint="cs"/>
          <w:b/>
          <w:bCs/>
          <w:u w:val="single"/>
          <w:rtl/>
        </w:rPr>
        <w:t xml:space="preserve"> </w:t>
      </w:r>
      <w:r w:rsidR="00043D25">
        <w:rPr>
          <w:rFonts w:ascii="Arial" w:hAnsi="Arial" w:cs="Arial" w:hint="cs"/>
          <w:b/>
          <w:bCs/>
          <w:u w:val="single"/>
          <w:rtl/>
        </w:rPr>
        <w:t xml:space="preserve">, </w:t>
      </w:r>
      <w:r w:rsidR="00EA2E18">
        <w:rPr>
          <w:rFonts w:ascii="Arial" w:hAnsi="Arial" w:cs="Arial" w:hint="cs"/>
          <w:rtl/>
        </w:rPr>
        <w:t>נ</w:t>
      </w:r>
      <w:r w:rsidR="001542FB">
        <w:rPr>
          <w:rFonts w:ascii="Arial" w:hAnsi="Arial" w:cs="Arial" w:hint="cs"/>
          <w:rtl/>
        </w:rPr>
        <w:t xml:space="preserve">על </w:t>
      </w:r>
      <w:r w:rsidR="00A07B4D">
        <w:rPr>
          <w:rFonts w:ascii="Arial" w:hAnsi="Arial" w:cs="Arial" w:hint="cs"/>
          <w:rtl/>
        </w:rPr>
        <w:t xml:space="preserve"> </w:t>
      </w:r>
      <w:r w:rsidR="002433B1">
        <w:rPr>
          <w:rFonts w:ascii="Arial" w:hAnsi="Arial" w:cs="Arial" w:hint="cs"/>
          <w:rtl/>
        </w:rPr>
        <w:t>ביום המסחר האחרון</w:t>
      </w:r>
      <w:r w:rsidR="00A07B4D">
        <w:rPr>
          <w:rFonts w:ascii="Arial" w:hAnsi="Arial" w:cs="Arial" w:hint="cs"/>
          <w:rtl/>
        </w:rPr>
        <w:t xml:space="preserve">, </w:t>
      </w:r>
      <w:r w:rsidR="002433B1">
        <w:rPr>
          <w:rFonts w:ascii="Arial" w:hAnsi="Arial" w:cs="Arial" w:hint="cs"/>
          <w:rtl/>
        </w:rPr>
        <w:t>(חמישי),</w:t>
      </w:r>
      <w:r w:rsidR="003506D9">
        <w:rPr>
          <w:rFonts w:ascii="Arial" w:hAnsi="Arial" w:cs="Arial" w:hint="cs"/>
          <w:rtl/>
        </w:rPr>
        <w:t xml:space="preserve"> </w:t>
      </w:r>
      <w:r w:rsidR="001542FB">
        <w:rPr>
          <w:rFonts w:ascii="Arial" w:hAnsi="Arial" w:cs="Arial" w:hint="cs"/>
          <w:rtl/>
        </w:rPr>
        <w:t xml:space="preserve">את </w:t>
      </w:r>
      <w:r w:rsidR="003506D9">
        <w:rPr>
          <w:rFonts w:ascii="Arial" w:hAnsi="Arial" w:cs="Arial" w:hint="cs"/>
          <w:rtl/>
        </w:rPr>
        <w:t xml:space="preserve">שבוע המסחר במדדי ארה"ב. </w:t>
      </w:r>
      <w:r w:rsidR="00766235">
        <w:rPr>
          <w:rFonts w:ascii="Arial" w:hAnsi="Arial" w:cs="Arial" w:hint="cs"/>
          <w:rtl/>
        </w:rPr>
        <w:t xml:space="preserve">המדדים ננעלו </w:t>
      </w:r>
      <w:r w:rsidR="00104FFB">
        <w:rPr>
          <w:rFonts w:ascii="Arial" w:hAnsi="Arial" w:cs="Arial" w:hint="cs"/>
          <w:rtl/>
        </w:rPr>
        <w:t xml:space="preserve">בעליות של </w:t>
      </w:r>
      <w:r w:rsidR="0034286D">
        <w:rPr>
          <w:rFonts w:ascii="Arial" w:hAnsi="Arial" w:cs="Arial" w:hint="cs"/>
          <w:rtl/>
        </w:rPr>
        <w:t>0.2</w:t>
      </w:r>
      <w:r w:rsidR="00104FFB">
        <w:rPr>
          <w:rFonts w:ascii="Arial" w:hAnsi="Arial" w:cs="Arial" w:hint="cs"/>
          <w:rtl/>
        </w:rPr>
        <w:t xml:space="preserve"> אחוז בממוצע. .</w:t>
      </w:r>
    </w:p>
    <w:p w:rsidR="00F34818" w:rsidRDefault="008E0A9A" w:rsidP="0034286D">
      <w:pPr>
        <w:rPr>
          <w:rFonts w:cs="Guttman Yad-Brush"/>
          <w:b/>
          <w:bCs/>
          <w:u w:val="single"/>
          <w:rtl/>
        </w:rPr>
      </w:pPr>
      <w:r w:rsidRPr="00BD3C08">
        <w:rPr>
          <w:rFonts w:ascii="Arial" w:hAnsi="Arial" w:cs="Arial"/>
          <w:rtl/>
        </w:rPr>
        <w:t>מחזורי המסחר</w:t>
      </w:r>
      <w:r w:rsidR="006108F3" w:rsidRPr="00BD3C08">
        <w:rPr>
          <w:rFonts w:ascii="Arial" w:hAnsi="Arial" w:cs="Arial"/>
          <w:rtl/>
        </w:rPr>
        <w:t>-</w:t>
      </w:r>
      <w:r w:rsidRPr="00BD3C08">
        <w:rPr>
          <w:rFonts w:ascii="Arial" w:hAnsi="Arial" w:cs="Arial"/>
          <w:rtl/>
        </w:rPr>
        <w:t xml:space="preserve"> </w:t>
      </w:r>
      <w:r w:rsidR="0034286D">
        <w:rPr>
          <w:rFonts w:ascii="Arial" w:hAnsi="Arial" w:cs="Arial" w:hint="cs"/>
          <w:rtl/>
        </w:rPr>
        <w:t xml:space="preserve">מעט נמוך, מהממוצע התקופתי. </w:t>
      </w:r>
      <w:r w:rsidR="002433B1">
        <w:rPr>
          <w:rFonts w:ascii="Arial" w:hAnsi="Arial" w:cs="Arial" w:hint="cs"/>
          <w:rtl/>
        </w:rPr>
        <w:t xml:space="preserve">. </w:t>
      </w:r>
      <w:r w:rsidR="00104FFB">
        <w:rPr>
          <w:rFonts w:ascii="Arial" w:hAnsi="Arial" w:cs="Arial" w:hint="cs"/>
          <w:b/>
          <w:bCs/>
          <w:u w:val="single"/>
          <w:rtl/>
        </w:rPr>
        <w:t xml:space="preserve">. </w:t>
      </w:r>
    </w:p>
    <w:p w:rsidR="006E4531" w:rsidRPr="00A777C9" w:rsidRDefault="006E4531" w:rsidP="00936C3C">
      <w:pPr>
        <w:rPr>
          <w:rFonts w:cs="Guttman Yad-Brush"/>
          <w:b/>
          <w:bCs/>
          <w:u w:val="single"/>
          <w:rtl/>
        </w:rPr>
      </w:pPr>
    </w:p>
    <w:p w:rsidR="003D722F" w:rsidRPr="003D722F" w:rsidRDefault="003D722F" w:rsidP="00FF3513">
      <w:pPr>
        <w:rPr>
          <w:rFonts w:cs="Guttman Yad-Brush"/>
          <w:b/>
          <w:bCs/>
          <w:u w:val="single"/>
          <w:rtl/>
        </w:rPr>
      </w:pPr>
    </w:p>
    <w:p w:rsidR="006369D8" w:rsidRPr="00954E40" w:rsidRDefault="006369D8" w:rsidP="001542FB">
      <w:pPr>
        <w:rPr>
          <w:rFonts w:ascii="Arial" w:hAnsi="Arial" w:cs="Arial"/>
          <w:b/>
          <w:bCs/>
          <w:i/>
          <w:iCs/>
          <w:sz w:val="44"/>
          <w:szCs w:val="44"/>
          <w:u w:val="single"/>
          <w:rtl/>
        </w:rPr>
      </w:pPr>
      <w:r w:rsidRPr="008A5CD7">
        <w:rPr>
          <w:rFonts w:ascii="Arial" w:hAnsi="Arial" w:cs="Arial"/>
          <w:b/>
          <w:bCs/>
          <w:i/>
          <w:iCs/>
          <w:sz w:val="44"/>
          <w:szCs w:val="44"/>
          <w:highlight w:val="cyan"/>
          <w:u w:val="single"/>
          <w:rtl/>
        </w:rPr>
        <w:t>טכני-</w:t>
      </w:r>
    </w:p>
    <w:p w:rsidR="006369D8" w:rsidRPr="00BD3C08" w:rsidRDefault="006369D8">
      <w:pPr>
        <w:rPr>
          <w:rFonts w:ascii="Arial" w:hAnsi="Arial" w:cs="Arial"/>
          <w:rtl/>
        </w:rPr>
      </w:pPr>
    </w:p>
    <w:p w:rsidR="00A24DAB" w:rsidRPr="008514FF" w:rsidRDefault="00266485" w:rsidP="00104FFB">
      <w:pPr>
        <w:rPr>
          <w:rFonts w:ascii="Arial" w:hAnsi="Arial" w:cs="Arial"/>
          <w:b/>
          <w:bCs/>
          <w:sz w:val="48"/>
          <w:szCs w:val="48"/>
          <w:u w:val="single"/>
          <w:rtl/>
        </w:rPr>
      </w:pPr>
      <w:r w:rsidRPr="00CA4372">
        <w:rPr>
          <w:rFonts w:ascii="Arial" w:hAnsi="Arial" w:cs="Arial" w:hint="cs"/>
          <w:b/>
          <w:bCs/>
          <w:sz w:val="36"/>
          <w:szCs w:val="36"/>
          <w:u w:val="single"/>
          <w:rtl/>
        </w:rPr>
        <w:t>מדדי ארה"ב ,</w:t>
      </w:r>
      <w:proofErr w:type="spellStart"/>
      <w:r w:rsidRPr="00CA4372">
        <w:rPr>
          <w:rFonts w:ascii="Arial" w:hAnsi="Arial" w:cs="Arial" w:hint="cs"/>
          <w:b/>
          <w:bCs/>
          <w:sz w:val="36"/>
          <w:szCs w:val="36"/>
          <w:u w:val="single"/>
          <w:rtl/>
        </w:rPr>
        <w:t>מסיימימ</w:t>
      </w:r>
      <w:proofErr w:type="spellEnd"/>
      <w:r w:rsidRPr="00CA4372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את השבוע הנוכחי , </w:t>
      </w:r>
      <w:r w:rsidR="00CA4372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כשהם עדיין </w:t>
      </w:r>
      <w:r w:rsidR="00CA4372" w:rsidRPr="008A5CD7">
        <w:rPr>
          <w:rFonts w:ascii="Arial" w:hAnsi="Arial" w:cs="Arial" w:hint="cs"/>
          <w:b/>
          <w:bCs/>
          <w:sz w:val="36"/>
          <w:szCs w:val="36"/>
          <w:u w:val="single"/>
          <w:rtl/>
        </w:rPr>
        <w:t>תחת</w:t>
      </w:r>
      <w:r w:rsidR="00043D25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מסגרת ,</w:t>
      </w:r>
      <w:r w:rsidR="00CA4372" w:rsidRPr="00F429BB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התנועה העולה</w:t>
      </w:r>
      <w:r w:rsidR="00CA4372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, </w:t>
      </w:r>
      <w:r w:rsidR="002F3CD8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ולמעשה </w:t>
      </w:r>
      <w:r w:rsidR="00F429BB">
        <w:rPr>
          <w:rFonts w:ascii="Arial" w:hAnsi="Arial" w:cs="Arial" w:hint="cs"/>
          <w:b/>
          <w:bCs/>
          <w:sz w:val="36"/>
          <w:szCs w:val="36"/>
          <w:u w:val="single"/>
          <w:rtl/>
        </w:rPr>
        <w:t>במהלך תיקון  מתמשך מ-</w:t>
      </w:r>
      <w:r w:rsidR="002F3CD8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מפולת 2008</w:t>
      </w:r>
      <w:r w:rsidR="00F429BB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תיקון שהביא עימו שיאים חדשים לאחרונה. </w:t>
      </w:r>
      <w:r w:rsidR="002F3CD8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</w:t>
      </w:r>
      <w:r w:rsidR="00043D25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עם זאת, </w:t>
      </w:r>
      <w:r w:rsidR="00F429BB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-לטווח הקצר</w:t>
      </w:r>
      <w:r w:rsid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-בינוני</w:t>
      </w:r>
      <w:r w:rsidR="00F429BB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- </w:t>
      </w:r>
      <w:r w:rsidR="00043D25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ובהתאם לסקירות האחרונות, המדדים </w:t>
      </w:r>
      <w:r w:rsidR="00035657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לאחרונה,</w:t>
      </w:r>
      <w:r w:rsidR="00043D25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A777C9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נמצאים </w:t>
      </w:r>
      <w:proofErr w:type="spellStart"/>
      <w:r w:rsidR="00D35283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עדיינ</w:t>
      </w:r>
      <w:proofErr w:type="spellEnd"/>
      <w:r w:rsidR="00D35283" w:rsidRPr="00D3528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 -</w:t>
      </w:r>
      <w:r w:rsidR="00A777C9" w:rsidRPr="00D307BD">
        <w:rPr>
          <w:rFonts w:ascii="Arial" w:hAnsi="Arial" w:cs="Arial" w:hint="cs"/>
          <w:b/>
          <w:bCs/>
          <w:i/>
          <w:iCs/>
          <w:sz w:val="40"/>
          <w:szCs w:val="40"/>
          <w:highlight w:val="red"/>
          <w:u w:val="single"/>
          <w:rtl/>
        </w:rPr>
        <w:t xml:space="preserve">ברוויה </w:t>
      </w:r>
      <w:r w:rsidR="00104FFB">
        <w:rPr>
          <w:rFonts w:ascii="Arial" w:hAnsi="Arial" w:cs="Arial" w:hint="cs"/>
          <w:b/>
          <w:bCs/>
          <w:sz w:val="48"/>
          <w:szCs w:val="48"/>
          <w:u w:val="single"/>
          <w:rtl/>
        </w:rPr>
        <w:t>.</w:t>
      </w:r>
    </w:p>
    <w:p w:rsidR="00087A55" w:rsidRPr="001542FB" w:rsidRDefault="00087A55" w:rsidP="00D149F0">
      <w:pPr>
        <w:rPr>
          <w:rFonts w:cs="Guttman Yad-Brush"/>
          <w:sz w:val="28"/>
          <w:szCs w:val="28"/>
          <w:u w:val="single"/>
          <w:rtl/>
        </w:rPr>
      </w:pPr>
    </w:p>
    <w:p w:rsidR="006369D8" w:rsidRPr="00BD3C08" w:rsidRDefault="006369D8" w:rsidP="00E53F56">
      <w:pPr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</w:pPr>
      <w:r w:rsidRPr="008A5CD7">
        <w:rPr>
          <w:rFonts w:asciiTheme="minorBidi" w:hAnsiTheme="minorBidi"/>
          <w:b/>
          <w:bCs/>
          <w:i/>
          <w:iCs/>
          <w:sz w:val="32"/>
          <w:szCs w:val="32"/>
          <w:highlight w:val="cyan"/>
          <w:u w:val="single"/>
          <w:rtl/>
        </w:rPr>
        <w:t>להלן פירוט  המדדים , בהתבסס  על</w:t>
      </w:r>
      <w:r w:rsidR="00E53F56" w:rsidRPr="008A5CD7">
        <w:rPr>
          <w:rFonts w:asciiTheme="minorBidi" w:hAnsiTheme="minorBidi" w:hint="cs"/>
          <w:b/>
          <w:bCs/>
          <w:i/>
          <w:iCs/>
          <w:sz w:val="32"/>
          <w:szCs w:val="32"/>
          <w:highlight w:val="cyan"/>
          <w:u w:val="single"/>
          <w:rtl/>
        </w:rPr>
        <w:t xml:space="preserve"> </w:t>
      </w:r>
      <w:r w:rsidRPr="008A5CD7">
        <w:rPr>
          <w:rFonts w:asciiTheme="minorBidi" w:hAnsiTheme="minorBidi"/>
          <w:b/>
          <w:bCs/>
          <w:i/>
          <w:iCs/>
          <w:sz w:val="32"/>
          <w:szCs w:val="32"/>
          <w:highlight w:val="cyan"/>
          <w:u w:val="single"/>
          <w:rtl/>
        </w:rPr>
        <w:t xml:space="preserve"> </w:t>
      </w:r>
      <w:r w:rsidR="00E53F56" w:rsidRPr="008A5CD7">
        <w:rPr>
          <w:rFonts w:asciiTheme="minorBidi" w:hAnsiTheme="minorBidi" w:hint="cs"/>
          <w:b/>
          <w:bCs/>
          <w:i/>
          <w:iCs/>
          <w:sz w:val="32"/>
          <w:szCs w:val="32"/>
          <w:highlight w:val="cyan"/>
          <w:u w:val="single"/>
          <w:rtl/>
        </w:rPr>
        <w:t>ה</w:t>
      </w:r>
      <w:r w:rsidRPr="008A5CD7">
        <w:rPr>
          <w:rFonts w:asciiTheme="minorBidi" w:hAnsiTheme="minorBidi"/>
          <w:b/>
          <w:bCs/>
          <w:i/>
          <w:iCs/>
          <w:sz w:val="32"/>
          <w:szCs w:val="32"/>
          <w:highlight w:val="cyan"/>
          <w:u w:val="single"/>
          <w:rtl/>
        </w:rPr>
        <w:t xml:space="preserve">גרפים </w:t>
      </w:r>
      <w:r w:rsidR="00E53F56" w:rsidRPr="008A5CD7">
        <w:rPr>
          <w:rFonts w:asciiTheme="minorBidi" w:hAnsiTheme="minorBidi" w:hint="cs"/>
          <w:b/>
          <w:bCs/>
          <w:i/>
          <w:iCs/>
          <w:sz w:val="32"/>
          <w:szCs w:val="32"/>
          <w:highlight w:val="cyan"/>
          <w:u w:val="single"/>
          <w:rtl/>
        </w:rPr>
        <w:t>הרגילים.</w:t>
      </w:r>
    </w:p>
    <w:p w:rsidR="006369D8" w:rsidRPr="00BD3C08" w:rsidRDefault="006369D8" w:rsidP="006369D8">
      <w:pPr>
        <w:rPr>
          <w:rFonts w:asciiTheme="minorBidi" w:hAnsiTheme="minorBidi"/>
          <w:rtl/>
        </w:rPr>
      </w:pPr>
    </w:p>
    <w:p w:rsidR="007B6E8E" w:rsidRDefault="001A0A83" w:rsidP="0034286D">
      <w:pPr>
        <w:rPr>
          <w:rFonts w:asciiTheme="minorBidi" w:hAnsiTheme="minorBidi"/>
          <w:b/>
          <w:bCs/>
          <w:i/>
          <w:iCs/>
          <w:sz w:val="24"/>
          <w:szCs w:val="24"/>
          <w:u w:val="single"/>
          <w:rtl/>
        </w:rPr>
      </w:pPr>
      <w:r w:rsidRPr="001A0A83">
        <w:rPr>
          <w:rFonts w:asciiTheme="minorBidi" w:hAnsiTheme="minorBidi" w:hint="cs"/>
          <w:b/>
          <w:bCs/>
          <w:sz w:val="32"/>
          <w:szCs w:val="32"/>
          <w:highlight w:val="cyan"/>
          <w:u w:val="single"/>
          <w:rtl/>
        </w:rPr>
        <w:t>דאו  (1</w:t>
      </w:r>
      <w:r w:rsidR="0034286D">
        <w:rPr>
          <w:rFonts w:asciiTheme="minorBidi" w:hAnsiTheme="minorBidi" w:hint="cs"/>
          <w:b/>
          <w:bCs/>
          <w:sz w:val="32"/>
          <w:szCs w:val="32"/>
          <w:highlight w:val="cyan"/>
          <w:u w:val="single"/>
          <w:rtl/>
        </w:rPr>
        <w:t>6943</w:t>
      </w:r>
      <w:r w:rsidRPr="001A0A83">
        <w:rPr>
          <w:rFonts w:asciiTheme="minorBidi" w:hAnsiTheme="minorBidi" w:hint="cs"/>
          <w:b/>
          <w:bCs/>
          <w:sz w:val="32"/>
          <w:szCs w:val="32"/>
          <w:highlight w:val="cyan"/>
          <w:u w:val="single"/>
          <w:rtl/>
        </w:rPr>
        <w:t>)</w:t>
      </w:r>
      <w:r w:rsidR="008E2A87">
        <w:rPr>
          <w:rFonts w:asciiTheme="minorBidi" w:hAnsiTheme="minorBidi" w:hint="cs"/>
          <w:rtl/>
        </w:rPr>
        <w:t>--</w:t>
      </w:r>
      <w:r w:rsidR="006369D8" w:rsidRPr="00BD3C08">
        <w:rPr>
          <w:rFonts w:asciiTheme="minorBidi" w:hAnsiTheme="minorBidi"/>
          <w:rtl/>
        </w:rPr>
        <w:t xml:space="preserve"> </w:t>
      </w:r>
      <w:r w:rsidR="00266485">
        <w:rPr>
          <w:rFonts w:asciiTheme="minorBidi" w:hAnsiTheme="minorBidi" w:hint="cs"/>
          <w:sz w:val="24"/>
          <w:szCs w:val="24"/>
          <w:rtl/>
        </w:rPr>
        <w:t>המדד מסיים את השבוע כשהוא</w:t>
      </w:r>
      <w:r w:rsidR="00043D25">
        <w:rPr>
          <w:rFonts w:asciiTheme="minorBidi" w:hAnsiTheme="minorBidi" w:hint="cs"/>
          <w:sz w:val="24"/>
          <w:szCs w:val="24"/>
          <w:rtl/>
        </w:rPr>
        <w:t xml:space="preserve"> </w:t>
      </w:r>
      <w:r w:rsidR="003428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במימוש מהשיא האחרון</w:t>
      </w:r>
      <w:r w:rsidR="00644250">
        <w:rPr>
          <w:rFonts w:asciiTheme="minorBidi" w:hAnsiTheme="minorBidi" w:hint="cs"/>
          <w:i/>
          <w:iCs/>
          <w:sz w:val="24"/>
          <w:szCs w:val="24"/>
          <w:rtl/>
        </w:rPr>
        <w:t>.</w:t>
      </w:r>
      <w:r w:rsidR="007A3B80">
        <w:rPr>
          <w:rFonts w:asciiTheme="minorBidi" w:hAnsiTheme="minorBidi" w:hint="cs"/>
          <w:i/>
          <w:iCs/>
          <w:sz w:val="24"/>
          <w:szCs w:val="24"/>
          <w:rtl/>
        </w:rPr>
        <w:t xml:space="preserve">. רמת </w:t>
      </w:r>
      <w:r w:rsidR="007A3B80" w:rsidRPr="007A3B80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 xml:space="preserve">אזור </w:t>
      </w:r>
      <w:r w:rsidR="007A3B80" w:rsidRPr="00FF5760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1</w:t>
      </w:r>
      <w:r w:rsidR="00FF5760" w:rsidRPr="00FF5760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7</w:t>
      </w:r>
      <w:r w:rsid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1</w:t>
      </w:r>
      <w:r w:rsidR="00FF5760" w:rsidRPr="00FF5760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50</w:t>
      </w:r>
      <w:r w:rsidR="007A3B80">
        <w:rPr>
          <w:rFonts w:asciiTheme="minorBidi" w:hAnsiTheme="minorBidi" w:hint="cs"/>
          <w:i/>
          <w:iCs/>
          <w:sz w:val="24"/>
          <w:szCs w:val="24"/>
          <w:rtl/>
        </w:rPr>
        <w:t xml:space="preserve"> </w:t>
      </w:r>
      <w:r w:rsidR="00DA2343">
        <w:rPr>
          <w:rFonts w:asciiTheme="minorBidi" w:hAnsiTheme="minorBidi" w:hint="cs"/>
          <w:i/>
          <w:iCs/>
          <w:sz w:val="24"/>
          <w:szCs w:val="24"/>
          <w:rtl/>
        </w:rPr>
        <w:t xml:space="preserve">מהווה כעת התנגדות </w:t>
      </w:r>
      <w:r w:rsidR="00FF5760">
        <w:rPr>
          <w:rFonts w:asciiTheme="minorBidi" w:hAnsiTheme="minorBidi" w:hint="cs"/>
          <w:i/>
          <w:iCs/>
          <w:sz w:val="24"/>
          <w:szCs w:val="24"/>
          <w:rtl/>
        </w:rPr>
        <w:t xml:space="preserve">הבאה חשובה </w:t>
      </w:r>
      <w:r w:rsidR="00DA2343">
        <w:rPr>
          <w:rFonts w:asciiTheme="minorBidi" w:hAnsiTheme="minorBidi" w:hint="cs"/>
          <w:i/>
          <w:iCs/>
          <w:sz w:val="24"/>
          <w:szCs w:val="24"/>
          <w:rtl/>
        </w:rPr>
        <w:t>,</w:t>
      </w:r>
      <w:r w:rsidR="001817CD">
        <w:rPr>
          <w:rFonts w:asciiTheme="minorBidi" w:hAnsiTheme="minorBidi" w:hint="cs"/>
          <w:i/>
          <w:iCs/>
          <w:sz w:val="24"/>
          <w:szCs w:val="24"/>
          <w:rtl/>
        </w:rPr>
        <w:t>(</w:t>
      </w:r>
      <w:r w:rsidR="001817CD" w:rsidRPr="001817CD">
        <w:rPr>
          <w:rFonts w:asciiTheme="minorBidi" w:hAnsiTheme="minorBidi" w:hint="cs"/>
          <w:i/>
          <w:iCs/>
          <w:sz w:val="24"/>
          <w:szCs w:val="24"/>
          <w:u w:val="single"/>
          <w:rtl/>
        </w:rPr>
        <w:t xml:space="preserve">וגם אזור  תקרת תבנית </w:t>
      </w:r>
      <w:r w:rsidR="0034286D">
        <w:rPr>
          <w:rFonts w:asciiTheme="minorBidi" w:hAnsiTheme="minorBidi" w:hint="cs"/>
          <w:i/>
          <w:iCs/>
          <w:sz w:val="24"/>
          <w:szCs w:val="24"/>
          <w:u w:val="single"/>
          <w:rtl/>
        </w:rPr>
        <w:t xml:space="preserve">מתכנסת </w:t>
      </w:r>
      <w:r w:rsidR="00FF5760">
        <w:rPr>
          <w:rFonts w:asciiTheme="minorBidi" w:hAnsiTheme="minorBidi" w:hint="cs"/>
          <w:i/>
          <w:iCs/>
          <w:sz w:val="24"/>
          <w:szCs w:val="24"/>
          <w:u w:val="single"/>
          <w:rtl/>
        </w:rPr>
        <w:t xml:space="preserve"> </w:t>
      </w:r>
      <w:r w:rsidR="0034286D">
        <w:rPr>
          <w:rFonts w:asciiTheme="minorBidi" w:hAnsiTheme="minorBidi" w:hint="cs"/>
          <w:i/>
          <w:iCs/>
          <w:sz w:val="24"/>
          <w:szCs w:val="24"/>
          <w:u w:val="single"/>
          <w:rtl/>
        </w:rPr>
        <w:t xml:space="preserve">נוכחית </w:t>
      </w:r>
      <w:r w:rsidR="00FF5760">
        <w:rPr>
          <w:rFonts w:asciiTheme="minorBidi" w:hAnsiTheme="minorBidi" w:hint="cs"/>
          <w:i/>
          <w:iCs/>
          <w:sz w:val="24"/>
          <w:szCs w:val="24"/>
          <w:u w:val="single"/>
          <w:rtl/>
        </w:rPr>
        <w:t xml:space="preserve"> </w:t>
      </w:r>
      <w:r w:rsidR="001817CD">
        <w:rPr>
          <w:rFonts w:asciiTheme="minorBidi" w:hAnsiTheme="minorBidi" w:hint="cs"/>
          <w:i/>
          <w:iCs/>
          <w:sz w:val="24"/>
          <w:szCs w:val="24"/>
          <w:rtl/>
        </w:rPr>
        <w:t xml:space="preserve"> )</w:t>
      </w:r>
      <w:r w:rsidR="00DA2343">
        <w:rPr>
          <w:rFonts w:asciiTheme="minorBidi" w:hAnsiTheme="minorBidi" w:hint="cs"/>
          <w:i/>
          <w:iCs/>
          <w:sz w:val="24"/>
          <w:szCs w:val="24"/>
          <w:rtl/>
        </w:rPr>
        <w:t xml:space="preserve"> </w:t>
      </w:r>
      <w:r w:rsidR="007A3B80">
        <w:rPr>
          <w:rFonts w:asciiTheme="minorBidi" w:hAnsiTheme="minorBidi" w:hint="cs"/>
          <w:i/>
          <w:iCs/>
          <w:sz w:val="24"/>
          <w:szCs w:val="24"/>
          <w:rtl/>
        </w:rPr>
        <w:t xml:space="preserve"> </w:t>
      </w:r>
      <w:r w:rsidR="0061301A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D35283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2433B1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רמת</w:t>
      </w:r>
      <w:r w:rsidR="002433B1" w:rsidRP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 xml:space="preserve"> </w:t>
      </w:r>
      <w:r w:rsidR="00AA2191" w:rsidRP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16</w:t>
      </w:r>
      <w:r w:rsidR="002433B1" w:rsidRP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7</w:t>
      </w:r>
      <w:r w:rsidR="0034286D" w:rsidRP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48</w:t>
      </w:r>
      <w:r w:rsidR="007A3B80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שם יושב גם ממוצע 50 ,היא התמיכה הקרובה</w:t>
      </w:r>
      <w:r w:rsidR="002433B1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החשובה </w:t>
      </w:r>
      <w:r w:rsidR="007A3B80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כעת.</w:t>
      </w:r>
      <w:r w:rsidR="002433B1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 תמיכה מיידית נמצאת </w:t>
      </w:r>
      <w:r w:rsidR="002433B1" w:rsidRPr="002433B1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ברמת</w:t>
      </w:r>
      <w:r w:rsid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 xml:space="preserve"> אזור </w:t>
      </w:r>
      <w:r w:rsidR="002433B1" w:rsidRPr="002433B1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 xml:space="preserve"> -</w:t>
      </w:r>
      <w:r w:rsidR="0034286D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 xml:space="preserve">16830.תחתית תבנית מתכנסת נוכחית.  </w:t>
      </w:r>
      <w:r w:rsidR="002433B1" w:rsidRPr="002433B1">
        <w:rPr>
          <w:rFonts w:asciiTheme="minorBidi" w:hAnsiTheme="minorBidi" w:hint="cs"/>
          <w:b/>
          <w:bCs/>
          <w:i/>
          <w:iCs/>
          <w:sz w:val="24"/>
          <w:szCs w:val="24"/>
          <w:highlight w:val="red"/>
          <w:u w:val="single"/>
          <w:rtl/>
        </w:rPr>
        <w:t>.</w:t>
      </w:r>
      <w:r w:rsidR="002433B1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7A3B80">
        <w:rPr>
          <w:rFonts w:asciiTheme="minorBidi" w:hAnsiTheme="minorBidi" w:hint="cs"/>
          <w:b/>
          <w:bCs/>
          <w:i/>
          <w:iCs/>
          <w:sz w:val="24"/>
          <w:szCs w:val="24"/>
          <w:u w:val="single"/>
          <w:rtl/>
        </w:rPr>
        <w:t xml:space="preserve"> </w:t>
      </w:r>
    </w:p>
    <w:p w:rsidR="0061301A" w:rsidRPr="004579B9" w:rsidRDefault="00204986" w:rsidP="0034286D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proofErr w:type="spellStart"/>
      <w:r w:rsidRPr="001830FE">
        <w:rPr>
          <w:rFonts w:asciiTheme="minorBidi" w:hAnsiTheme="minorBidi"/>
          <w:b/>
          <w:bCs/>
          <w:i/>
          <w:iCs/>
          <w:sz w:val="44"/>
          <w:szCs w:val="44"/>
          <w:highlight w:val="cyan"/>
          <w:u w:val="single"/>
          <w:rtl/>
        </w:rPr>
        <w:t>נאסדק</w:t>
      </w:r>
      <w:proofErr w:type="spellEnd"/>
      <w:r w:rsidRPr="001830FE">
        <w:rPr>
          <w:rFonts w:asciiTheme="minorBidi" w:hAnsiTheme="minorBidi"/>
          <w:b/>
          <w:bCs/>
          <w:i/>
          <w:iCs/>
          <w:sz w:val="44"/>
          <w:szCs w:val="44"/>
          <w:highlight w:val="cyan"/>
          <w:u w:val="single"/>
          <w:rtl/>
        </w:rPr>
        <w:t>-</w:t>
      </w:r>
      <w:r w:rsidRPr="00BD3C08">
        <w:rPr>
          <w:rFonts w:asciiTheme="minorBidi" w:hAnsiTheme="minorBidi"/>
          <w:rtl/>
        </w:rPr>
        <w:t xml:space="preserve"> </w:t>
      </w:r>
      <w:r w:rsidR="008E2A87">
        <w:rPr>
          <w:rFonts w:asciiTheme="minorBidi" w:hAnsiTheme="minorBidi" w:hint="cs"/>
          <w:rtl/>
        </w:rPr>
        <w:t xml:space="preserve"> </w:t>
      </w:r>
      <w:r w:rsidR="008E2A87" w:rsidRPr="001C2BAE">
        <w:rPr>
          <w:rFonts w:asciiTheme="minorBidi" w:hAnsiTheme="minorBidi" w:hint="cs"/>
          <w:b/>
          <w:bCs/>
          <w:sz w:val="36"/>
          <w:szCs w:val="36"/>
          <w:highlight w:val="cyan"/>
          <w:u w:val="single"/>
          <w:rtl/>
        </w:rPr>
        <w:t xml:space="preserve">( </w:t>
      </w:r>
      <w:r w:rsidR="0061301A">
        <w:rPr>
          <w:rFonts w:asciiTheme="minorBidi" w:hAnsiTheme="minorBidi" w:hint="cs"/>
          <w:b/>
          <w:bCs/>
          <w:sz w:val="36"/>
          <w:szCs w:val="36"/>
          <w:highlight w:val="cyan"/>
          <w:u w:val="single"/>
          <w:rtl/>
        </w:rPr>
        <w:t>4</w:t>
      </w:r>
      <w:r w:rsidR="002433B1">
        <w:rPr>
          <w:rFonts w:asciiTheme="minorBidi" w:hAnsiTheme="minorBidi" w:hint="cs"/>
          <w:b/>
          <w:bCs/>
          <w:sz w:val="36"/>
          <w:szCs w:val="36"/>
          <w:highlight w:val="cyan"/>
          <w:u w:val="single"/>
          <w:rtl/>
        </w:rPr>
        <w:t>4</w:t>
      </w:r>
      <w:r w:rsidR="0034286D">
        <w:rPr>
          <w:rFonts w:asciiTheme="minorBidi" w:hAnsiTheme="minorBidi" w:hint="cs"/>
          <w:b/>
          <w:bCs/>
          <w:sz w:val="36"/>
          <w:szCs w:val="36"/>
          <w:highlight w:val="cyan"/>
          <w:u w:val="single"/>
          <w:rtl/>
        </w:rPr>
        <w:t>15</w:t>
      </w:r>
      <w:r w:rsidR="001C2BAE" w:rsidRPr="001C2BAE">
        <w:rPr>
          <w:rFonts w:asciiTheme="minorBidi" w:hAnsiTheme="minorBidi" w:hint="cs"/>
          <w:b/>
          <w:bCs/>
          <w:sz w:val="36"/>
          <w:szCs w:val="36"/>
          <w:highlight w:val="cyan"/>
          <w:u w:val="single"/>
          <w:rtl/>
        </w:rPr>
        <w:t>)</w:t>
      </w:r>
      <w:r w:rsidR="000C62F2">
        <w:rPr>
          <w:rFonts w:asciiTheme="minorBidi" w:hAnsiTheme="minorBidi" w:hint="cs"/>
          <w:rtl/>
        </w:rPr>
        <w:t xml:space="preserve">המדד </w:t>
      </w:r>
      <w:proofErr w:type="spellStart"/>
      <w:r w:rsidR="00EA2E18">
        <w:rPr>
          <w:rFonts w:asciiTheme="minorBidi" w:hAnsiTheme="minorBidi" w:hint="cs"/>
          <w:rtl/>
        </w:rPr>
        <w:t>מסיימ</w:t>
      </w:r>
      <w:proofErr w:type="spellEnd"/>
      <w:r w:rsidR="00EA2E18">
        <w:rPr>
          <w:rFonts w:asciiTheme="minorBidi" w:hAnsiTheme="minorBidi" w:hint="cs"/>
          <w:rtl/>
        </w:rPr>
        <w:t xml:space="preserve"> את השבוע</w:t>
      </w:r>
      <w:r w:rsidR="002B08D1">
        <w:rPr>
          <w:rFonts w:asciiTheme="minorBidi" w:hAnsiTheme="minorBidi" w:hint="cs"/>
          <w:rtl/>
        </w:rPr>
        <w:t xml:space="preserve"> </w:t>
      </w:r>
      <w:r w:rsidR="004D7798">
        <w:rPr>
          <w:rFonts w:asciiTheme="minorBidi" w:hAnsiTheme="minorBidi" w:hint="cs"/>
          <w:rtl/>
        </w:rPr>
        <w:t>,</w:t>
      </w:r>
      <w:r w:rsidR="00EA2E18" w:rsidRPr="00B41A0F">
        <w:rPr>
          <w:rFonts w:asciiTheme="minorBidi" w:hAnsiTheme="minorBidi" w:hint="cs"/>
          <w:b/>
          <w:bCs/>
          <w:highlight w:val="red"/>
          <w:u w:val="single"/>
          <w:rtl/>
        </w:rPr>
        <w:t>כשהוא</w:t>
      </w:r>
      <w:r w:rsidR="00035657" w:rsidRPr="00B41A0F">
        <w:rPr>
          <w:rFonts w:asciiTheme="minorBidi" w:hAnsiTheme="minorBidi" w:hint="cs"/>
          <w:b/>
          <w:bCs/>
          <w:highlight w:val="red"/>
          <w:u w:val="single"/>
          <w:rtl/>
        </w:rPr>
        <w:t>,</w:t>
      </w:r>
      <w:r w:rsidR="0034286D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במימוש מהשיא </w:t>
      </w:r>
      <w:proofErr w:type="spellStart"/>
      <w:r w:rsidR="0034286D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האחרונ</w:t>
      </w:r>
      <w:proofErr w:type="spellEnd"/>
      <w:r w:rsidR="00104FF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..</w:t>
      </w:r>
      <w:r w:rsidR="001817CD" w:rsidRPr="001817CD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.</w:t>
      </w:r>
      <w:r w:rsidR="001817CD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כעת רמת </w:t>
      </w:r>
      <w:r w:rsidR="00FF576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4</w:t>
      </w:r>
      <w:r w:rsidR="00104FFB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371, ,</w:t>
      </w:r>
      <w:r w:rsidR="001817CD" w:rsidRPr="001817CD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 </w:t>
      </w:r>
      <w:r w:rsidR="00FF576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עולה כעת 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לתמיכה קרובה, </w:t>
      </w:r>
      <w:r w:rsidR="008E7296">
        <w:rPr>
          <w:rFonts w:ascii="Arial" w:hAnsi="Arial" w:cs="Arial" w:hint="cs"/>
          <w:b/>
          <w:bCs/>
          <w:sz w:val="24"/>
          <w:szCs w:val="24"/>
          <w:u w:val="single"/>
          <w:rtl/>
        </w:rPr>
        <w:t>בעוד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רמת</w:t>
      </w:r>
      <w:r w:rsidR="00104FF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אזור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1817CD" w:rsidRPr="00104FFB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4</w:t>
      </w:r>
      <w:r w:rsidR="0034286D" w:rsidRPr="0034286D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485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 היא התנגדות קרובה כעת</w:t>
      </w:r>
      <w:r w:rsidR="00104FFB">
        <w:rPr>
          <w:rFonts w:ascii="Arial" w:hAnsi="Arial" w:cs="Arial" w:hint="cs"/>
          <w:b/>
          <w:bCs/>
          <w:sz w:val="24"/>
          <w:szCs w:val="24"/>
          <w:u w:val="single"/>
          <w:rtl/>
        </w:rPr>
        <w:t>.</w:t>
      </w:r>
      <w:r w:rsidR="0034286D">
        <w:rPr>
          <w:rFonts w:ascii="Arial" w:hAnsi="Arial" w:cs="Arial" w:hint="cs"/>
          <w:b/>
          <w:bCs/>
          <w:sz w:val="24"/>
          <w:szCs w:val="24"/>
          <w:u w:val="single"/>
          <w:rtl/>
        </w:rPr>
        <w:t>-שיא אחרון.</w:t>
      </w:r>
      <w:r w:rsidR="001817C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. </w:t>
      </w:r>
      <w:r w:rsidR="004579B9" w:rsidRPr="004579B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D604EB" w:rsidRDefault="0061301A" w:rsidP="0061301A">
      <w:pPr>
        <w:rPr>
          <w:rFonts w:ascii="Arial" w:hAnsi="Arial" w:cs="Arial"/>
          <w:b/>
          <w:bCs/>
          <w:sz w:val="32"/>
          <w:szCs w:val="32"/>
          <w:highlight w:val="yellow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="00F32C37" w:rsidRPr="00583B24">
        <w:rPr>
          <w:rFonts w:ascii="Arial" w:hAnsi="Arial" w:cs="Arial" w:hint="cs"/>
          <w:b/>
          <w:bCs/>
          <w:sz w:val="32"/>
          <w:szCs w:val="32"/>
          <w:highlight w:val="yellow"/>
          <w:u w:val="single"/>
          <w:rtl/>
        </w:rPr>
        <w:t xml:space="preserve"> </w:t>
      </w:r>
    </w:p>
    <w:p w:rsidR="0061301A" w:rsidRPr="00512637" w:rsidRDefault="00026E1C" w:rsidP="0034286D">
      <w:pPr>
        <w:rPr>
          <w:rFonts w:ascii="Arial" w:hAnsi="Arial" w:cs="Arial"/>
          <w:sz w:val="28"/>
          <w:szCs w:val="28"/>
          <w:rtl/>
        </w:rPr>
      </w:pPr>
      <w:r w:rsidRPr="001830FE">
        <w:rPr>
          <w:rFonts w:ascii="Arial" w:hAnsi="Arial" w:cs="Arial" w:hint="cs"/>
          <w:b/>
          <w:bCs/>
          <w:sz w:val="44"/>
          <w:szCs w:val="44"/>
          <w:highlight w:val="cyan"/>
          <w:u w:val="single"/>
          <w:rtl/>
        </w:rPr>
        <w:lastRenderedPageBreak/>
        <w:t>ס</w:t>
      </w:r>
      <w:r w:rsidR="00956B03" w:rsidRPr="001830FE">
        <w:rPr>
          <w:rFonts w:ascii="Arial" w:hAnsi="Arial" w:cs="Arial" w:hint="cs"/>
          <w:b/>
          <w:bCs/>
          <w:sz w:val="44"/>
          <w:szCs w:val="44"/>
          <w:highlight w:val="cyan"/>
          <w:u w:val="single"/>
          <w:rtl/>
        </w:rPr>
        <w:t>נופי 500-</w:t>
      </w:r>
      <w:r w:rsidR="00956B03" w:rsidRPr="003673A7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956B03" w:rsidRPr="00956B03">
        <w:rPr>
          <w:rFonts w:ascii="Arial" w:hAnsi="Arial" w:cs="Arial" w:hint="cs"/>
          <w:b/>
          <w:bCs/>
          <w:u w:val="single"/>
          <w:rtl/>
        </w:rPr>
        <w:t xml:space="preserve"> </w:t>
      </w:r>
      <w:r w:rsidR="001C2BAE" w:rsidRPr="001C2BAE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 xml:space="preserve">( </w:t>
      </w:r>
      <w:r w:rsidR="003F0C33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>1</w:t>
      </w:r>
      <w:r w:rsidR="004579B9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>9</w:t>
      </w:r>
      <w:r w:rsidR="0034286D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>67</w:t>
      </w:r>
      <w:r w:rsidR="001C2BAE" w:rsidRPr="001C2BAE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>)</w:t>
      </w:r>
      <w:r w:rsidR="00956B03" w:rsidRPr="00956B03">
        <w:rPr>
          <w:rFonts w:ascii="Arial" w:hAnsi="Arial" w:cs="Arial" w:hint="cs"/>
          <w:b/>
          <w:bCs/>
          <w:u w:val="single"/>
          <w:rtl/>
        </w:rPr>
        <w:t xml:space="preserve"> </w:t>
      </w:r>
      <w:r w:rsidR="00FE0AC4">
        <w:rPr>
          <w:rFonts w:ascii="Arial" w:hAnsi="Arial" w:cs="Arial" w:hint="cs"/>
          <w:rtl/>
        </w:rPr>
        <w:t>... ,</w:t>
      </w:r>
      <w:r w:rsidR="00261D9F">
        <w:rPr>
          <w:rFonts w:ascii="Arial" w:hAnsi="Arial" w:cs="Arial" w:hint="cs"/>
          <w:rtl/>
        </w:rPr>
        <w:t xml:space="preserve">המדד </w:t>
      </w:r>
      <w:r w:rsidR="002B08D1">
        <w:rPr>
          <w:rFonts w:ascii="Arial" w:hAnsi="Arial" w:cs="Arial" w:hint="cs"/>
          <w:rtl/>
        </w:rPr>
        <w:t xml:space="preserve">מסיים את השבוע </w:t>
      </w:r>
      <w:r w:rsidR="005A65D1">
        <w:rPr>
          <w:rFonts w:ascii="Arial" w:hAnsi="Arial" w:cs="Arial" w:hint="cs"/>
          <w:rtl/>
        </w:rPr>
        <w:t>,</w:t>
      </w:r>
      <w:r w:rsidR="005A65D1" w:rsidRPr="00680E52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 xml:space="preserve">כשהוא </w:t>
      </w:r>
      <w:r w:rsidR="0034286D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 xml:space="preserve">במימוש </w:t>
      </w:r>
      <w:r w:rsidR="00D307BD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 xml:space="preserve"> </w:t>
      </w:r>
      <w:r w:rsidR="0034286D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>מ</w:t>
      </w:r>
      <w:r w:rsidR="00D307BD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>השיא האחרון</w:t>
      </w:r>
      <w:r w:rsidR="008E7296" w:rsidRPr="008E7296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 xml:space="preserve"> </w:t>
      </w:r>
      <w:r w:rsidR="004579B9">
        <w:rPr>
          <w:rFonts w:ascii="Arial" w:hAnsi="Arial" w:cs="Arial" w:hint="cs"/>
          <w:b/>
          <w:bCs/>
          <w:sz w:val="40"/>
          <w:szCs w:val="40"/>
          <w:u w:val="single"/>
          <w:rtl/>
        </w:rPr>
        <w:t>.</w:t>
      </w:r>
      <w:r w:rsidR="007A3B80">
        <w:rPr>
          <w:rFonts w:ascii="Arial" w:hAnsi="Arial" w:cs="Arial" w:hint="cs"/>
          <w:b/>
          <w:bCs/>
          <w:sz w:val="40"/>
          <w:szCs w:val="40"/>
          <w:u w:val="single"/>
          <w:rtl/>
        </w:rPr>
        <w:t xml:space="preserve"> </w:t>
      </w:r>
      <w:r w:rsidR="0034286D" w:rsidRPr="00512637">
        <w:rPr>
          <w:rFonts w:ascii="Arial" w:hAnsi="Arial" w:cs="Arial" w:hint="cs"/>
          <w:sz w:val="28"/>
          <w:szCs w:val="28"/>
          <w:rtl/>
        </w:rPr>
        <w:t xml:space="preserve">בשלב זה המדד נסוג מתקרת תבנית ארוכת טווח, כאשר תמיכה קרובה על אזור </w:t>
      </w:r>
      <w:r w:rsidR="0034286D" w:rsidRP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1950</w:t>
      </w:r>
      <w:r w:rsidR="0034286D" w:rsidRPr="00512637">
        <w:rPr>
          <w:rFonts w:ascii="Arial" w:hAnsi="Arial" w:cs="Arial" w:hint="cs"/>
          <w:sz w:val="28"/>
          <w:szCs w:val="28"/>
          <w:rtl/>
        </w:rPr>
        <w:t xml:space="preserve"> מול התנגדות תקרת תבנית </w:t>
      </w:r>
      <w:r w:rsidR="0034286D" w:rsidRP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באזור 1990.</w:t>
      </w:r>
      <w:r w:rsidR="0034286D" w:rsidRPr="00512637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</w:t>
      </w:r>
    </w:p>
    <w:p w:rsidR="00ED7801" w:rsidRPr="007B6E8E" w:rsidRDefault="00ED7801" w:rsidP="006369D8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ED7801" w:rsidRPr="009C019E" w:rsidRDefault="00ED7801" w:rsidP="006369D8">
      <w:pPr>
        <w:rPr>
          <w:rFonts w:ascii="Arial" w:hAnsi="Arial" w:cs="Arial"/>
          <w:b/>
          <w:bCs/>
          <w:i/>
          <w:iCs/>
          <w:sz w:val="52"/>
          <w:szCs w:val="52"/>
          <w:u w:val="single"/>
          <w:rtl/>
        </w:rPr>
      </w:pPr>
      <w:r w:rsidRPr="00AA54A3">
        <w:rPr>
          <w:rFonts w:ascii="Arial" w:hAnsi="Arial" w:cs="Arial"/>
          <w:b/>
          <w:bCs/>
          <w:i/>
          <w:iCs/>
          <w:sz w:val="52"/>
          <w:szCs w:val="52"/>
          <w:highlight w:val="cyan"/>
          <w:u w:val="single"/>
          <w:rtl/>
        </w:rPr>
        <w:t>תמונת הפוינט-</w:t>
      </w:r>
    </w:p>
    <w:p w:rsidR="00ED7801" w:rsidRPr="00C514B1" w:rsidRDefault="00ED7801" w:rsidP="006369D8">
      <w:pPr>
        <w:rPr>
          <w:rFonts w:cs="Guttman Yad-Brush"/>
          <w:color w:val="FF0000"/>
          <w:rtl/>
        </w:rPr>
      </w:pPr>
    </w:p>
    <w:p w:rsidR="00ED7801" w:rsidRPr="00BD3C08" w:rsidRDefault="00ED7801" w:rsidP="006369D8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BD3C08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להלן  </w:t>
      </w:r>
      <w:proofErr w:type="spellStart"/>
      <w:r w:rsidRPr="00BD3C08">
        <w:rPr>
          <w:rFonts w:ascii="Arial" w:hAnsi="Arial" w:cs="Arial"/>
          <w:b/>
          <w:bCs/>
          <w:sz w:val="28"/>
          <w:szCs w:val="28"/>
          <w:u w:val="single"/>
          <w:rtl/>
        </w:rPr>
        <w:t>המימצאים</w:t>
      </w:r>
      <w:proofErr w:type="spellEnd"/>
      <w:r w:rsidRPr="00BD3C08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הטכניים , שמוצגים בגרפים השונים ובמכלול </w:t>
      </w:r>
      <w:proofErr w:type="spellStart"/>
      <w:r w:rsidRPr="00BD3C08">
        <w:rPr>
          <w:rFonts w:ascii="Arial" w:hAnsi="Arial" w:cs="Arial"/>
          <w:b/>
          <w:bCs/>
          <w:sz w:val="28"/>
          <w:szCs w:val="28"/>
          <w:u w:val="single"/>
          <w:rtl/>
        </w:rPr>
        <w:t>האינדיקטורימ</w:t>
      </w:r>
      <w:proofErr w:type="spellEnd"/>
      <w:r w:rsidRPr="00BD3C08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השונים-</w:t>
      </w:r>
    </w:p>
    <w:p w:rsidR="00ED7801" w:rsidRPr="00BD3C08" w:rsidRDefault="00ED7801" w:rsidP="006369D8">
      <w:pPr>
        <w:rPr>
          <w:rFonts w:ascii="Arial" w:hAnsi="Arial" w:cs="Arial"/>
          <w:rtl/>
        </w:rPr>
      </w:pPr>
    </w:p>
    <w:p w:rsidR="001065F6" w:rsidRDefault="00ED7801" w:rsidP="00512637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B40BA">
        <w:rPr>
          <w:rFonts w:ascii="Arial" w:hAnsi="Arial" w:cs="Arial"/>
          <w:b/>
          <w:bCs/>
          <w:i/>
          <w:iCs/>
          <w:sz w:val="56"/>
          <w:szCs w:val="56"/>
          <w:highlight w:val="cyan"/>
          <w:u w:val="single"/>
          <w:rtl/>
        </w:rPr>
        <w:t>דאו-</w:t>
      </w:r>
      <w:r w:rsidRPr="00BD3C08">
        <w:rPr>
          <w:rFonts w:ascii="Arial" w:hAnsi="Arial" w:cs="Arial"/>
          <w:rtl/>
        </w:rPr>
        <w:t xml:space="preserve"> </w:t>
      </w:r>
      <w:r w:rsidRPr="001C2BAE">
        <w:rPr>
          <w:rFonts w:ascii="Arial" w:hAnsi="Arial" w:cs="Arial"/>
          <w:b/>
          <w:bCs/>
          <w:u w:val="single"/>
          <w:rtl/>
        </w:rPr>
        <w:t xml:space="preserve"> </w:t>
      </w:r>
      <w:r w:rsidR="001C2BAE" w:rsidRPr="001C2BAE">
        <w:rPr>
          <w:rFonts w:ascii="Arial" w:hAnsi="Arial" w:cs="Arial" w:hint="cs"/>
          <w:b/>
          <w:bCs/>
          <w:highlight w:val="cyan"/>
          <w:u w:val="single"/>
          <w:rtl/>
        </w:rPr>
        <w:t>(</w:t>
      </w:r>
      <w:r w:rsidR="00512637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16943</w:t>
      </w:r>
      <w:r w:rsidR="001C2BAE" w:rsidRPr="001C2BAE">
        <w:rPr>
          <w:rFonts w:ascii="Arial" w:hAnsi="Arial" w:cs="Arial" w:hint="cs"/>
          <w:b/>
          <w:bCs/>
          <w:highlight w:val="cyan"/>
          <w:u w:val="single"/>
          <w:rtl/>
        </w:rPr>
        <w:t>)</w:t>
      </w:r>
      <w:r w:rsidR="001C2BAE">
        <w:rPr>
          <w:rFonts w:ascii="Arial" w:hAnsi="Arial" w:cs="Arial" w:hint="cs"/>
          <w:b/>
          <w:bCs/>
          <w:u w:val="single"/>
          <w:rtl/>
        </w:rPr>
        <w:t>-</w:t>
      </w:r>
      <w:proofErr w:type="spellStart"/>
      <w:r w:rsidR="001A32C5">
        <w:rPr>
          <w:rFonts w:ascii="Arial" w:hAnsi="Arial" w:cs="Arial" w:hint="cs"/>
          <w:b/>
          <w:bCs/>
          <w:sz w:val="32"/>
          <w:szCs w:val="32"/>
          <w:u w:val="single"/>
          <w:rtl/>
        </w:rPr>
        <w:t>מסיימ</w:t>
      </w:r>
      <w:proofErr w:type="spellEnd"/>
      <w:r w:rsidR="001A32C5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את השבוע כשהוא</w:t>
      </w:r>
      <w:r w:rsidR="001E1CC0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,</w:t>
      </w:r>
      <w:r w:rsidR="001A32C5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D90F39" w:rsidRPr="0010747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ב</w:t>
      </w:r>
      <w:r w:rsidR="00794AFB" w:rsidRPr="0010747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אתות</w:t>
      </w:r>
      <w:proofErr w:type="spellEnd"/>
      <w:r w:rsidR="00D52372" w:rsidRPr="00F32C37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7B4962" w:rsidRPr="007B4962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חיובי</w:t>
      </w:r>
      <w:r w:rsidR="00AF17F0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 </w:t>
      </w:r>
      <w:r w:rsidR="00EC1555" w:rsidRPr="00EC1555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 </w:t>
      </w:r>
      <w:r w:rsidR="00F02645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DC41FF">
        <w:rPr>
          <w:rFonts w:ascii="Arial" w:hAnsi="Arial" w:cs="Arial" w:hint="cs"/>
          <w:b/>
          <w:bCs/>
          <w:sz w:val="32"/>
          <w:szCs w:val="32"/>
          <w:u w:val="single"/>
          <w:rtl/>
        </w:rPr>
        <w:t>.</w:t>
      </w:r>
      <w:r w:rsidR="00B94593">
        <w:rPr>
          <w:rFonts w:ascii="Arial" w:hAnsi="Arial" w:cs="Arial" w:hint="cs"/>
          <w:b/>
          <w:bCs/>
          <w:sz w:val="32"/>
          <w:szCs w:val="32"/>
          <w:u w:val="single"/>
          <w:rtl/>
        </w:rPr>
        <w:t>...</w:t>
      </w:r>
      <w:r w:rsidR="00DC41FF">
        <w:rPr>
          <w:rFonts w:ascii="Arial" w:hAnsi="Arial" w:cs="Arial" w:hint="cs"/>
          <w:b/>
          <w:bCs/>
          <w:sz w:val="32"/>
          <w:szCs w:val="32"/>
          <w:u w:val="single"/>
          <w:rtl/>
        </w:rPr>
        <w:t>..</w:t>
      </w:r>
      <w:r w:rsidR="00B475BE">
        <w:rPr>
          <w:rFonts w:ascii="Arial" w:hAnsi="Arial" w:cs="Arial" w:hint="cs"/>
          <w:b/>
          <w:bCs/>
          <w:sz w:val="32"/>
          <w:szCs w:val="32"/>
          <w:u w:val="single"/>
          <w:rtl/>
        </w:rPr>
        <w:t>ונמצא</w:t>
      </w:r>
      <w:r w:rsidR="009A299D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EC1555" w:rsidRPr="00EC1555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ב</w:t>
      </w:r>
      <w:r w:rsidR="00512637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היצע</w:t>
      </w:r>
      <w:r w:rsidR="009A299D" w:rsidRPr="009A299D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</w:t>
      </w:r>
      <w:r w:rsidR="000D421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400160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על </w:t>
      </w:r>
      <w:proofErr w:type="spellStart"/>
      <w:r w:rsidR="00400160">
        <w:rPr>
          <w:rFonts w:ascii="Arial" w:hAnsi="Arial" w:cs="Arial" w:hint="cs"/>
          <w:b/>
          <w:bCs/>
          <w:sz w:val="32"/>
          <w:szCs w:val="32"/>
          <w:u w:val="single"/>
          <w:rtl/>
        </w:rPr>
        <w:t>הגרפ</w:t>
      </w:r>
      <w:proofErr w:type="spellEnd"/>
      <w:r w:rsidR="00227B7A">
        <w:rPr>
          <w:rFonts w:ascii="Arial" w:hAnsi="Arial" w:cs="Arial" w:hint="cs"/>
          <w:b/>
          <w:bCs/>
          <w:sz w:val="32"/>
          <w:szCs w:val="32"/>
          <w:u w:val="single"/>
          <w:rtl/>
        </w:rPr>
        <w:t>..</w:t>
      </w:r>
      <w:r w:rsidR="001830FE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התנגדות </w:t>
      </w:r>
      <w:r w:rsidR="00AA219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על </w:t>
      </w:r>
      <w:r w:rsidR="007B4962" w:rsidRPr="007B496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</w:t>
      </w:r>
      <w:r w:rsidR="00086B90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7</w:t>
      </w:r>
      <w:r w:rsid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05</w:t>
      </w:r>
      <w:r w:rsidR="00AA2191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0</w:t>
      </w:r>
      <w:r w:rsidR="007B4962" w:rsidRPr="007B496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,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מול תמיכה</w:t>
      </w:r>
      <w:r w:rsidR="00D041A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-על </w:t>
      </w:r>
      <w:r w:rsidR="00D041AB" w:rsidRPr="00D041A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16750.......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באזור </w:t>
      </w:r>
      <w:r w:rsidR="00512637" w:rsidRP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16600</w:t>
      </w:r>
      <w:r w:rsidR="00D041AB" w:rsidRP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,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D041AB">
        <w:rPr>
          <w:rFonts w:ascii="Arial" w:hAnsi="Arial" w:cs="Arial" w:hint="cs"/>
          <w:b/>
          <w:bCs/>
          <w:sz w:val="28"/>
          <w:szCs w:val="28"/>
          <w:u w:val="single"/>
          <w:rtl/>
        </w:rPr>
        <w:t>יושב</w:t>
      </w:r>
      <w:r w:rsidR="0078401F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קו מגמה עולה </w:t>
      </w:r>
      <w:r w:rsidR="004579B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ראשי </w:t>
      </w:r>
      <w:r w:rsidR="00D041AB"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</w:p>
    <w:p w:rsidR="00BF47C2" w:rsidRPr="002B1D67" w:rsidRDefault="00BF47C2" w:rsidP="00BF47C2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846D29" w:rsidRPr="002346D1" w:rsidRDefault="00ED7801" w:rsidP="00512637">
      <w:pPr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proofErr w:type="spellStart"/>
      <w:r w:rsidRPr="005B40BA">
        <w:rPr>
          <w:rFonts w:ascii="Arial" w:hAnsi="Arial" w:cs="Arial"/>
          <w:b/>
          <w:bCs/>
          <w:i/>
          <w:iCs/>
          <w:sz w:val="48"/>
          <w:szCs w:val="48"/>
          <w:highlight w:val="cyan"/>
          <w:u w:val="single"/>
          <w:rtl/>
        </w:rPr>
        <w:t>נאסדק</w:t>
      </w:r>
      <w:proofErr w:type="spellEnd"/>
      <w:r w:rsidRPr="005B40BA">
        <w:rPr>
          <w:rFonts w:ascii="Arial" w:hAnsi="Arial" w:cs="Arial"/>
          <w:b/>
          <w:bCs/>
          <w:i/>
          <w:iCs/>
          <w:sz w:val="48"/>
          <w:szCs w:val="48"/>
          <w:highlight w:val="cyan"/>
          <w:u w:val="single"/>
          <w:rtl/>
        </w:rPr>
        <w:t>-</w:t>
      </w:r>
      <w:r w:rsidRPr="00BD3C08">
        <w:rPr>
          <w:rFonts w:ascii="Arial" w:hAnsi="Arial" w:cs="Arial"/>
          <w:rtl/>
        </w:rPr>
        <w:t xml:space="preserve"> </w:t>
      </w:r>
      <w:r w:rsidR="001C2BAE" w:rsidRPr="001C2BAE">
        <w:rPr>
          <w:rFonts w:ascii="Arial" w:hAnsi="Arial" w:cs="Arial" w:hint="cs"/>
          <w:b/>
          <w:bCs/>
          <w:highlight w:val="cyan"/>
          <w:u w:val="single"/>
          <w:rtl/>
        </w:rPr>
        <w:t>(</w:t>
      </w:r>
      <w:r w:rsidR="007B4962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4</w:t>
      </w:r>
      <w:r w:rsidR="00B1147E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4</w:t>
      </w:r>
      <w:r w:rsidR="00512637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1</w:t>
      </w:r>
      <w:r w:rsidR="00B1147E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5</w:t>
      </w:r>
      <w:r w:rsidR="001C2BAE" w:rsidRPr="001C2BAE">
        <w:rPr>
          <w:rFonts w:ascii="Arial" w:hAnsi="Arial" w:cs="Arial" w:hint="cs"/>
          <w:b/>
          <w:bCs/>
          <w:highlight w:val="cyan"/>
          <w:u w:val="single"/>
          <w:rtl/>
        </w:rPr>
        <w:t xml:space="preserve"> )</w:t>
      </w:r>
      <w:r w:rsidR="00D618AF" w:rsidRPr="001C2BAE">
        <w:rPr>
          <w:rFonts w:ascii="Arial" w:hAnsi="Arial" w:cs="Arial" w:hint="cs"/>
          <w:b/>
          <w:bCs/>
          <w:highlight w:val="cyan"/>
          <w:u w:val="single"/>
          <w:rtl/>
        </w:rPr>
        <w:t>-</w:t>
      </w:r>
      <w:proofErr w:type="spellStart"/>
      <w:r w:rsidR="00AE5195" w:rsidRPr="00AE5195">
        <w:rPr>
          <w:rFonts w:ascii="Arial" w:hAnsi="Arial" w:cs="Arial" w:hint="cs"/>
          <w:b/>
          <w:bCs/>
          <w:sz w:val="28"/>
          <w:szCs w:val="28"/>
          <w:u w:val="single"/>
          <w:rtl/>
        </w:rPr>
        <w:t>מסיימ</w:t>
      </w:r>
      <w:proofErr w:type="spellEnd"/>
      <w:r w:rsidR="00AE5195" w:rsidRPr="00AE519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את השבוע </w:t>
      </w:r>
      <w:r w:rsidR="002346D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כשהוא </w:t>
      </w:r>
      <w:r w:rsidR="00EE2676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ב</w:t>
      </w:r>
      <w:r w:rsidR="00512637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היצע</w:t>
      </w:r>
      <w:r w:rsidR="00EC1555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1C2BAE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582E63" w:rsidRPr="007E7D6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-</w:t>
      </w:r>
      <w:r w:rsidR="0028790E" w:rsidRPr="007E7D6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5B40BA" w:rsidRPr="007E7D6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proofErr w:type="spellStart"/>
      <w:r w:rsidR="007E7D6F" w:rsidRPr="00680E52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ובאתות</w:t>
      </w:r>
      <w:proofErr w:type="spellEnd"/>
      <w:r w:rsidR="007E7D6F" w:rsidRPr="00680E52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 xml:space="preserve"> </w:t>
      </w:r>
      <w:r w:rsidR="0078401F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חיובי</w:t>
      </w:r>
      <w:r w:rsidR="00680E52" w:rsidRPr="00680E52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..</w:t>
      </w:r>
      <w:r w:rsidR="007E7D6F" w:rsidRPr="00680E52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.</w:t>
      </w:r>
      <w:r w:rsidR="007E7D6F" w:rsidRPr="00DB307E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..</w:t>
      </w:r>
      <w:r w:rsidR="00A10CC3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C514B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C514B1">
        <w:rPr>
          <w:rFonts w:ascii="Arial" w:hAnsi="Arial" w:cs="Arial" w:hint="cs"/>
          <w:b/>
          <w:bCs/>
          <w:sz w:val="28"/>
          <w:szCs w:val="28"/>
          <w:u w:val="single"/>
          <w:rtl/>
        </w:rPr>
        <w:t>..</w:t>
      </w:r>
      <w:r w:rsid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..</w:t>
      </w:r>
      <w:r w:rsidR="0041116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411161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כאשר </w:t>
      </w:r>
      <w:r w:rsidR="004637D1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–</w:t>
      </w:r>
      <w:r w:rsidR="007E7D6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התנגדות</w:t>
      </w:r>
      <w:r w:rsidR="004637D1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- </w:t>
      </w:r>
      <w:r w:rsidR="00D90F3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E7D6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על </w:t>
      </w:r>
      <w:r w:rsidR="007E7D6F" w:rsidRPr="00F32C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רמת</w:t>
      </w:r>
      <w:r w:rsidR="007B4962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 אזור</w:t>
      </w:r>
      <w:r w:rsidR="007E7D6F" w:rsidRPr="00F32C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 </w:t>
      </w:r>
      <w:r w:rsidR="007B4962" w:rsidRPr="00D041AB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-4</w:t>
      </w:r>
      <w:r w:rsidR="005126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48</w:t>
      </w:r>
      <w:r w:rsidR="00E8515F" w:rsidRPr="00E8515F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0</w:t>
      </w:r>
      <w:r w:rsidR="007E7D6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, מול תמיכה</w:t>
      </w:r>
      <w:r w:rsidR="003F1998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1147E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-</w:t>
      </w:r>
      <w:r w:rsidR="007E7D6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על </w:t>
      </w:r>
      <w:r w:rsidR="003501B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4020-40</w:t>
      </w:r>
      <w:r w:rsidR="007E7D6F" w:rsidRPr="00E67989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-</w:t>
      </w:r>
      <w:r w:rsidR="00E87C9B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...</w:t>
      </w:r>
      <w:r w:rsidR="003F1998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תמיכה </w:t>
      </w:r>
      <w:r w:rsidR="003F1998" w:rsidRPr="005A65D1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מהותית</w:t>
      </w:r>
      <w:r w:rsidR="003F1998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נ</w:t>
      </w:r>
      <w:r w:rsidR="0093459C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מצאת</w:t>
      </w:r>
      <w:r w:rsidR="003F1998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על -</w:t>
      </w:r>
      <w:r w:rsidR="0078401F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40</w:t>
      </w:r>
      <w:r w:rsidR="00E87C9B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2</w:t>
      </w:r>
      <w:r w:rsidR="0078401F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0- </w:t>
      </w:r>
      <w:r w:rsidR="003F1998" w:rsidRPr="003F1998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קו תמיכה עולה ראשי.</w:t>
      </w:r>
      <w:r w:rsidR="00CB11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</w:p>
    <w:p w:rsidR="00846D29" w:rsidRDefault="00846D29" w:rsidP="00846D29">
      <w:pPr>
        <w:rPr>
          <w:rFonts w:ascii="Arial" w:hAnsi="Arial" w:cs="Arial"/>
          <w:b/>
          <w:bCs/>
          <w:i/>
          <w:iCs/>
          <w:sz w:val="28"/>
          <w:szCs w:val="28"/>
          <w:highlight w:val="yellow"/>
          <w:u w:val="single"/>
          <w:rtl/>
        </w:rPr>
      </w:pPr>
    </w:p>
    <w:p w:rsidR="008A0D1E" w:rsidRDefault="00ED7801" w:rsidP="00512637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B40BA">
        <w:rPr>
          <w:rFonts w:ascii="Arial" w:hAnsi="Arial" w:cs="Arial"/>
          <w:b/>
          <w:bCs/>
          <w:i/>
          <w:iCs/>
          <w:sz w:val="32"/>
          <w:szCs w:val="32"/>
          <w:highlight w:val="cyan"/>
          <w:u w:val="single"/>
          <w:rtl/>
        </w:rPr>
        <w:t>סנופי 500</w:t>
      </w: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-</w:t>
      </w:r>
      <w:r w:rsidR="007C547C">
        <w:rPr>
          <w:rFonts w:ascii="Arial" w:hAnsi="Arial" w:cs="Arial" w:hint="cs"/>
          <w:b/>
          <w:bCs/>
          <w:u w:val="single"/>
          <w:rtl/>
        </w:rPr>
        <w:t>-</w:t>
      </w:r>
      <w:r w:rsidR="00846D29">
        <w:rPr>
          <w:rFonts w:ascii="Arial" w:hAnsi="Arial" w:cs="Arial" w:hint="cs"/>
          <w:rtl/>
        </w:rPr>
        <w:t xml:space="preserve"> </w:t>
      </w:r>
      <w:r w:rsidR="001C2BAE">
        <w:rPr>
          <w:rFonts w:ascii="Arial" w:hAnsi="Arial" w:cs="Arial" w:hint="cs"/>
          <w:rtl/>
        </w:rPr>
        <w:t>(</w:t>
      </w:r>
      <w:r w:rsidR="00C30305" w:rsidRPr="00C30305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1</w:t>
      </w:r>
      <w:r w:rsidR="00E87C9B" w:rsidRPr="00E87C9B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9</w:t>
      </w:r>
      <w:r w:rsidR="00512637" w:rsidRPr="00512637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67</w:t>
      </w:r>
      <w:r w:rsidR="001C2BAE">
        <w:rPr>
          <w:rFonts w:ascii="Arial" w:hAnsi="Arial" w:cs="Arial" w:hint="cs"/>
          <w:rtl/>
        </w:rPr>
        <w:t>)</w:t>
      </w:r>
      <w:r w:rsidR="00846D29" w:rsidRPr="00AE519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מדד זה </w:t>
      </w:r>
      <w:r w:rsidR="007079D7" w:rsidRPr="00AE5195">
        <w:rPr>
          <w:rFonts w:ascii="Arial" w:hAnsi="Arial" w:cs="Arial" w:hint="cs"/>
          <w:b/>
          <w:bCs/>
          <w:sz w:val="28"/>
          <w:szCs w:val="28"/>
          <w:u w:val="single"/>
          <w:rtl/>
        </w:rPr>
        <w:t>מסיים את השבוע  כאשר</w:t>
      </w:r>
      <w:r w:rsidR="0041116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, </w:t>
      </w:r>
      <w:r w:rsid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נמצא </w:t>
      </w:r>
      <w:r w:rsidR="00411161" w:rsidRP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תחת </w:t>
      </w:r>
      <w:proofErr w:type="spellStart"/>
      <w:r w:rsidR="00411161" w:rsidRPr="0028790E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אתות</w:t>
      </w:r>
      <w:proofErr w:type="spellEnd"/>
      <w:r w:rsidR="00411161" w:rsidRPr="0028790E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7B496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חיובי</w:t>
      </w:r>
      <w:r w:rsidR="00CB1182" w:rsidRPr="00CB118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י</w:t>
      </w:r>
      <w:r w:rsidR="00D90F3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5A65D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</w:t>
      </w:r>
      <w:r w:rsidR="00411161" w:rsidRP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5B40BA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3F1998">
        <w:rPr>
          <w:rFonts w:ascii="Arial" w:hAnsi="Arial" w:cs="Arial" w:hint="cs"/>
          <w:b/>
          <w:bCs/>
          <w:sz w:val="28"/>
          <w:szCs w:val="28"/>
          <w:u w:val="single"/>
          <w:rtl/>
        </w:rPr>
        <w:t>ו</w:t>
      </w:r>
      <w:r w:rsidR="003F0C33">
        <w:rPr>
          <w:rFonts w:ascii="Arial" w:hAnsi="Arial" w:cs="Arial" w:hint="cs"/>
          <w:b/>
          <w:bCs/>
          <w:sz w:val="28"/>
          <w:szCs w:val="28"/>
          <w:u w:val="single"/>
          <w:rtl/>
        </w:rPr>
        <w:t>עבר,,</w:t>
      </w:r>
      <w:r w:rsidR="004637D1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ל</w:t>
      </w:r>
      <w:r w:rsidR="00E87C9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ביקוש</w:t>
      </w:r>
      <w:r w:rsidR="00CB118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4637D1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</w:t>
      </w:r>
      <w:r w:rsidR="00F73AF3" w:rsidRPr="00F73AF3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..</w:t>
      </w:r>
      <w:r w:rsidR="002265E7" w:rsidRP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E15BC0">
        <w:rPr>
          <w:rFonts w:ascii="Arial" w:hAnsi="Arial" w:cs="Arial" w:hint="cs"/>
          <w:b/>
          <w:bCs/>
          <w:sz w:val="28"/>
          <w:szCs w:val="28"/>
          <w:u w:val="single"/>
          <w:rtl/>
        </w:rPr>
        <w:t>,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התנגדות על רמת </w:t>
      </w:r>
      <w:r w:rsid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200</w:t>
      </w:r>
      <w:r w:rsidR="007B4962" w:rsidRPr="007B4962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0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, מול תמיכה על רמת </w:t>
      </w:r>
      <w:r w:rsidR="007B4962" w:rsidRPr="00E87C9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18</w:t>
      </w:r>
      <w:r w:rsidR="0078401F" w:rsidRPr="00E87C9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6</w:t>
      </w:r>
      <w:r w:rsidR="007B4962" w:rsidRPr="00E87C9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0</w:t>
      </w:r>
      <w:r w:rsidR="00E87C9B" w:rsidRPr="00E87C9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-70</w:t>
      </w:r>
      <w:r w:rsidR="007B496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. כעת. </w:t>
      </w:r>
      <w:r w:rsidR="0093459C">
        <w:rPr>
          <w:rFonts w:ascii="Arial" w:hAnsi="Arial" w:cs="Arial" w:hint="cs"/>
          <w:b/>
          <w:bCs/>
          <w:sz w:val="28"/>
          <w:szCs w:val="28"/>
          <w:u w:val="single"/>
          <w:rtl/>
        </w:rPr>
        <w:t>תמיכה מהותית -</w:t>
      </w:r>
      <w:r w:rsidR="0093459C" w:rsidRPr="0093459C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17</w:t>
      </w:r>
      <w:r w:rsidR="00512637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4</w:t>
      </w:r>
      <w:r w:rsidR="0093459C" w:rsidRPr="0093459C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0</w:t>
      </w:r>
      <w:r w:rsidR="0093459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קו מהלך עולה ראשי. </w:t>
      </w:r>
    </w:p>
    <w:p w:rsidR="008A0D1E" w:rsidRDefault="008A0D1E" w:rsidP="00CB1182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F351B" w:rsidRPr="00834C5C" w:rsidRDefault="007F351B" w:rsidP="006369D8">
      <w:pPr>
        <w:rPr>
          <w:rFonts w:ascii="Arial" w:hAnsi="Arial" w:cs="Arial"/>
          <w:b/>
          <w:bCs/>
          <w:i/>
          <w:iCs/>
          <w:sz w:val="36"/>
          <w:szCs w:val="36"/>
          <w:u w:val="single"/>
          <w:rtl/>
        </w:rPr>
      </w:pPr>
      <w:r w:rsidRPr="00C45414">
        <w:rPr>
          <w:rFonts w:ascii="Arial" w:hAnsi="Arial" w:cs="Arial"/>
          <w:b/>
          <w:bCs/>
          <w:i/>
          <w:iCs/>
          <w:sz w:val="36"/>
          <w:szCs w:val="36"/>
          <w:highlight w:val="cyan"/>
          <w:u w:val="single"/>
          <w:rtl/>
        </w:rPr>
        <w:t xml:space="preserve">תמונת </w:t>
      </w:r>
      <w:proofErr w:type="spellStart"/>
      <w:r w:rsidRPr="00C45414">
        <w:rPr>
          <w:rFonts w:ascii="Arial" w:hAnsi="Arial" w:cs="Arial"/>
          <w:b/>
          <w:bCs/>
          <w:i/>
          <w:iCs/>
          <w:sz w:val="36"/>
          <w:szCs w:val="36"/>
          <w:highlight w:val="cyan"/>
          <w:u w:val="single"/>
          <w:rtl/>
        </w:rPr>
        <w:t>האינדיקטורים</w:t>
      </w:r>
      <w:proofErr w:type="spellEnd"/>
      <w:r w:rsidRPr="00C45414">
        <w:rPr>
          <w:rFonts w:ascii="Arial" w:hAnsi="Arial" w:cs="Arial"/>
          <w:b/>
          <w:bCs/>
          <w:i/>
          <w:iCs/>
          <w:sz w:val="36"/>
          <w:szCs w:val="36"/>
          <w:highlight w:val="cyan"/>
          <w:u w:val="single"/>
          <w:rtl/>
        </w:rPr>
        <w:t>-</w:t>
      </w:r>
    </w:p>
    <w:p w:rsidR="007F351B" w:rsidRDefault="007F351B" w:rsidP="00512637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מומנטום</w:t>
      </w:r>
      <w:r w:rsidRPr="00CB4E6E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-</w:t>
      </w:r>
      <w:r w:rsidRPr="00CB4E6E">
        <w:rPr>
          <w:rFonts w:ascii="Arial" w:hAnsi="Arial" w:cs="Arial"/>
          <w:rtl/>
        </w:rPr>
        <w:t xml:space="preserve">  </w:t>
      </w:r>
      <w:r w:rsidR="00765E8B" w:rsidRPr="00CB4E6E">
        <w:rPr>
          <w:rFonts w:ascii="Arial" w:hAnsi="Arial" w:cs="Arial" w:hint="cs"/>
          <w:rtl/>
        </w:rPr>
        <w:t>מסיים את השבוע</w:t>
      </w:r>
      <w:r w:rsidR="00765E8B" w:rsidRPr="00CB4E6E">
        <w:rPr>
          <w:rFonts w:ascii="Arial" w:hAnsi="Arial" w:cs="Arial" w:hint="cs"/>
          <w:b/>
          <w:bCs/>
          <w:u w:val="single"/>
          <w:rtl/>
        </w:rPr>
        <w:t xml:space="preserve"> </w:t>
      </w:r>
      <w:r w:rsidR="002F6029">
        <w:rPr>
          <w:rFonts w:ascii="Arial" w:hAnsi="Arial" w:cs="Arial" w:hint="cs"/>
          <w:b/>
          <w:bCs/>
          <w:u w:val="single"/>
          <w:rtl/>
        </w:rPr>
        <w:t xml:space="preserve">כשהוא </w:t>
      </w:r>
      <w:r w:rsidR="005A2092">
        <w:rPr>
          <w:rFonts w:ascii="Arial" w:hAnsi="Arial" w:cs="Arial" w:hint="cs"/>
          <w:b/>
          <w:bCs/>
          <w:u w:val="single"/>
          <w:rtl/>
        </w:rPr>
        <w:t>ב</w:t>
      </w:r>
      <w:r w:rsidR="007C547C" w:rsidRPr="007C547C">
        <w:rPr>
          <w:rFonts w:ascii="Arial" w:hAnsi="Arial" w:cs="Arial" w:hint="cs"/>
          <w:b/>
          <w:bCs/>
          <w:highlight w:val="red"/>
          <w:u w:val="single"/>
          <w:rtl/>
        </w:rPr>
        <w:t>היצע</w:t>
      </w:r>
      <w:r w:rsidR="00413E4E">
        <w:rPr>
          <w:rFonts w:ascii="Arial" w:hAnsi="Arial" w:cs="Arial" w:hint="cs"/>
          <w:b/>
          <w:bCs/>
          <w:u w:val="single"/>
          <w:rtl/>
        </w:rPr>
        <w:t>,</w:t>
      </w:r>
      <w:r w:rsidR="00DB307E">
        <w:rPr>
          <w:rFonts w:ascii="Arial" w:hAnsi="Arial" w:cs="Arial" w:hint="cs"/>
          <w:b/>
          <w:bCs/>
          <w:u w:val="single"/>
          <w:rtl/>
        </w:rPr>
        <w:t xml:space="preserve"> </w:t>
      </w:r>
      <w:r w:rsidR="003501B7" w:rsidRPr="00512637">
        <w:rPr>
          <w:rFonts w:ascii="Arial" w:hAnsi="Arial" w:cs="Arial" w:hint="cs"/>
          <w:b/>
          <w:bCs/>
          <w:highlight w:val="red"/>
          <w:u w:val="single"/>
          <w:rtl/>
        </w:rPr>
        <w:t>ב</w:t>
      </w:r>
      <w:r w:rsidR="00512637" w:rsidRPr="00512637">
        <w:rPr>
          <w:rFonts w:ascii="Arial" w:hAnsi="Arial" w:cs="Arial" w:hint="cs"/>
          <w:b/>
          <w:bCs/>
          <w:highlight w:val="red"/>
          <w:u w:val="single"/>
          <w:rtl/>
        </w:rPr>
        <w:t>כל</w:t>
      </w:r>
      <w:r w:rsidR="00E20803">
        <w:rPr>
          <w:rFonts w:ascii="Arial" w:hAnsi="Arial" w:cs="Arial" w:hint="cs"/>
          <w:b/>
          <w:bCs/>
          <w:u w:val="single"/>
          <w:rtl/>
        </w:rPr>
        <w:t xml:space="preserve"> </w:t>
      </w:r>
      <w:r w:rsidR="00DB307E">
        <w:rPr>
          <w:rFonts w:ascii="Arial" w:hAnsi="Arial" w:cs="Arial" w:hint="cs"/>
          <w:b/>
          <w:bCs/>
          <w:u w:val="single"/>
          <w:rtl/>
        </w:rPr>
        <w:t>-</w:t>
      </w:r>
      <w:r w:rsidR="00B1147E">
        <w:rPr>
          <w:rFonts w:ascii="Arial" w:hAnsi="Arial" w:cs="Arial" w:hint="cs"/>
          <w:b/>
          <w:bCs/>
          <w:u w:val="single"/>
          <w:rtl/>
        </w:rPr>
        <w:t>מ</w:t>
      </w:r>
      <w:r w:rsidR="00E20803">
        <w:rPr>
          <w:rFonts w:ascii="Arial" w:hAnsi="Arial" w:cs="Arial" w:hint="cs"/>
          <w:b/>
          <w:bCs/>
          <w:u w:val="single"/>
          <w:rtl/>
        </w:rPr>
        <w:t>המדדים</w:t>
      </w:r>
      <w:r w:rsidR="0027559E">
        <w:rPr>
          <w:rFonts w:ascii="Arial" w:hAnsi="Arial" w:cs="Arial" w:hint="cs"/>
          <w:rtl/>
        </w:rPr>
        <w:t>,</w:t>
      </w:r>
      <w:r w:rsidR="0093459C">
        <w:rPr>
          <w:rFonts w:ascii="Arial" w:hAnsi="Arial" w:cs="Arial" w:hint="cs"/>
          <w:rtl/>
        </w:rPr>
        <w:t xml:space="preserve">וכעת נמצא </w:t>
      </w:r>
      <w:r w:rsidR="003501B7">
        <w:rPr>
          <w:rFonts w:ascii="Arial" w:hAnsi="Arial" w:cs="Arial" w:hint="cs"/>
          <w:rtl/>
        </w:rPr>
        <w:t xml:space="preserve">בתחום </w:t>
      </w:r>
      <w:r w:rsidR="00512637">
        <w:rPr>
          <w:rFonts w:ascii="Arial" w:hAnsi="Arial" w:cs="Arial" w:hint="cs"/>
          <w:b/>
          <w:bCs/>
          <w:i/>
          <w:iCs/>
          <w:u w:val="single"/>
          <w:rtl/>
        </w:rPr>
        <w:t>36-44</w:t>
      </w:r>
      <w:r w:rsidR="003501B7">
        <w:rPr>
          <w:rFonts w:ascii="Arial" w:hAnsi="Arial" w:cs="Arial" w:hint="cs"/>
          <w:rtl/>
        </w:rPr>
        <w:t>תלוי באיזה מדד...</w:t>
      </w:r>
      <w:proofErr w:type="spellStart"/>
      <w:r w:rsidR="007C547C">
        <w:rPr>
          <w:rFonts w:ascii="Arial" w:hAnsi="Arial" w:cs="Arial" w:hint="cs"/>
          <w:b/>
          <w:bCs/>
          <w:sz w:val="28"/>
          <w:szCs w:val="28"/>
          <w:u w:val="single"/>
          <w:rtl/>
        </w:rPr>
        <w:t>האינדיקטור</w:t>
      </w:r>
      <w:proofErr w:type="spellEnd"/>
      <w:r w:rsidR="007C547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512637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מתממש כעת וירד מתחת למרכז </w:t>
      </w:r>
      <w:proofErr w:type="spellStart"/>
      <w:r w:rsidR="00512637">
        <w:rPr>
          <w:rFonts w:ascii="Arial" w:hAnsi="Arial" w:cs="Arial" w:hint="cs"/>
          <w:b/>
          <w:bCs/>
          <w:sz w:val="28"/>
          <w:szCs w:val="28"/>
          <w:u w:val="single"/>
          <w:rtl/>
        </w:rPr>
        <w:t>הסקלה</w:t>
      </w:r>
      <w:proofErr w:type="spellEnd"/>
      <w:r w:rsidR="00512637"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  <w:r w:rsidR="00B1147E"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</w:p>
    <w:p w:rsidR="00F070E4" w:rsidRPr="00834C5C" w:rsidRDefault="00F070E4" w:rsidP="00D72A54">
      <w:pPr>
        <w:rPr>
          <w:rFonts w:ascii="Arial" w:hAnsi="Arial" w:cs="Arial"/>
          <w:rtl/>
        </w:rPr>
      </w:pPr>
    </w:p>
    <w:p w:rsidR="007F351B" w:rsidRDefault="007F351B" w:rsidP="00512637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lastRenderedPageBreak/>
        <w:t>גרפים 10 ו-30 שבועות -</w:t>
      </w:r>
      <w:r w:rsidRPr="00834C5C">
        <w:rPr>
          <w:rFonts w:ascii="Arial" w:hAnsi="Arial" w:cs="Arial"/>
          <w:rtl/>
        </w:rPr>
        <w:t xml:space="preserve">  </w:t>
      </w:r>
      <w:r w:rsidR="00D041AB">
        <w:rPr>
          <w:rFonts w:ascii="Arial" w:hAnsi="Arial" w:cs="Arial" w:hint="cs"/>
          <w:b/>
          <w:bCs/>
          <w:u w:val="single"/>
          <w:rtl/>
        </w:rPr>
        <w:t>שניהם</w:t>
      </w:r>
      <w:r w:rsidR="007C547C">
        <w:rPr>
          <w:rFonts w:ascii="Arial" w:hAnsi="Arial" w:cs="Arial" w:hint="cs"/>
          <w:b/>
          <w:bCs/>
          <w:u w:val="single"/>
          <w:rtl/>
        </w:rPr>
        <w:t xml:space="preserve"> ,</w:t>
      </w:r>
      <w:r w:rsidR="007C547C" w:rsidRPr="00512637">
        <w:rPr>
          <w:rFonts w:ascii="Arial" w:hAnsi="Arial" w:cs="Arial" w:hint="cs"/>
          <w:b/>
          <w:bCs/>
          <w:highlight w:val="red"/>
          <w:u w:val="single"/>
          <w:rtl/>
        </w:rPr>
        <w:t>ב</w:t>
      </w:r>
      <w:r w:rsidR="00512637" w:rsidRPr="00512637">
        <w:rPr>
          <w:rFonts w:ascii="Arial" w:hAnsi="Arial" w:cs="Arial" w:hint="cs"/>
          <w:b/>
          <w:bCs/>
          <w:highlight w:val="red"/>
          <w:u w:val="single"/>
          <w:rtl/>
        </w:rPr>
        <w:t>היצע</w:t>
      </w:r>
      <w:r w:rsidR="008E7296">
        <w:rPr>
          <w:rFonts w:ascii="Arial" w:hAnsi="Arial" w:cs="Arial" w:hint="cs"/>
          <w:b/>
          <w:bCs/>
          <w:u w:val="single"/>
          <w:rtl/>
        </w:rPr>
        <w:t xml:space="preserve"> </w:t>
      </w:r>
      <w:r w:rsidR="00E87C9B">
        <w:rPr>
          <w:rFonts w:ascii="Arial" w:hAnsi="Arial" w:cs="Arial" w:hint="cs"/>
          <w:b/>
          <w:bCs/>
          <w:u w:val="single"/>
          <w:rtl/>
        </w:rPr>
        <w:t xml:space="preserve"> </w:t>
      </w:r>
      <w:r w:rsidR="003501B7">
        <w:rPr>
          <w:rFonts w:ascii="Arial" w:hAnsi="Arial" w:cs="Arial" w:hint="cs"/>
          <w:b/>
          <w:bCs/>
          <w:u w:val="single"/>
          <w:rtl/>
        </w:rPr>
        <w:t xml:space="preserve"> </w:t>
      </w:r>
      <w:r w:rsidR="00F4492C">
        <w:rPr>
          <w:rFonts w:ascii="Arial" w:hAnsi="Arial" w:cs="Arial" w:hint="cs"/>
          <w:b/>
          <w:bCs/>
          <w:u w:val="single"/>
          <w:rtl/>
        </w:rPr>
        <w:t xml:space="preserve"> </w:t>
      </w:r>
      <w:r w:rsidR="006F66B0">
        <w:rPr>
          <w:rFonts w:ascii="Arial" w:hAnsi="Arial" w:cs="Arial" w:hint="cs"/>
          <w:b/>
          <w:bCs/>
          <w:u w:val="single"/>
          <w:rtl/>
        </w:rPr>
        <w:t>...</w:t>
      </w:r>
      <w:r w:rsidR="00762513">
        <w:rPr>
          <w:rFonts w:ascii="Arial" w:hAnsi="Arial" w:cs="Arial" w:hint="cs"/>
          <w:rtl/>
        </w:rPr>
        <w:t xml:space="preserve">  </w:t>
      </w:r>
      <w:r w:rsidR="00E15BC0">
        <w:rPr>
          <w:rFonts w:ascii="Arial" w:hAnsi="Arial" w:cs="Arial" w:hint="cs"/>
          <w:rtl/>
        </w:rPr>
        <w:t xml:space="preserve"> ,</w:t>
      </w:r>
      <w:r w:rsidR="000833AC">
        <w:rPr>
          <w:rFonts w:ascii="Arial" w:hAnsi="Arial" w:cs="Arial" w:hint="cs"/>
          <w:rtl/>
        </w:rPr>
        <w:t xml:space="preserve">ונמצאים </w:t>
      </w:r>
      <w:r w:rsidR="00A54BFB">
        <w:rPr>
          <w:rFonts w:ascii="Arial" w:hAnsi="Arial" w:cs="Arial" w:hint="cs"/>
          <w:rtl/>
        </w:rPr>
        <w:t xml:space="preserve">ברמת </w:t>
      </w:r>
      <w:proofErr w:type="spellStart"/>
      <w:r w:rsidR="00512637">
        <w:rPr>
          <w:rFonts w:ascii="Arial" w:hAnsi="Arial" w:cs="Arial" w:hint="cs"/>
          <w:b/>
          <w:bCs/>
          <w:color w:val="FF0000"/>
          <w:u w:val="single"/>
          <w:rtl/>
        </w:rPr>
        <w:t>62-66</w:t>
      </w:r>
      <w:proofErr w:type="spellEnd"/>
      <w:r w:rsidR="00FE15F3">
        <w:rPr>
          <w:rFonts w:ascii="Arial" w:hAnsi="Arial" w:cs="Arial"/>
          <w:rtl/>
        </w:rPr>
        <w:t>–</w:t>
      </w:r>
      <w:r w:rsidR="000761A9">
        <w:rPr>
          <w:rFonts w:ascii="Arial" w:hAnsi="Arial" w:cs="Arial" w:hint="cs"/>
          <w:rtl/>
        </w:rPr>
        <w:t xml:space="preserve"> </w:t>
      </w:r>
      <w:r w:rsidRPr="00834C5C">
        <w:rPr>
          <w:rFonts w:ascii="Arial" w:hAnsi="Arial" w:cs="Arial"/>
          <w:rtl/>
        </w:rPr>
        <w:t xml:space="preserve">( גם גרפים אלא הינם נחשבים </w:t>
      </w:r>
      <w:proofErr w:type="spellStart"/>
      <w:r w:rsidRPr="00834C5C">
        <w:rPr>
          <w:rFonts w:ascii="Arial" w:hAnsi="Arial" w:cs="Arial"/>
          <w:rtl/>
        </w:rPr>
        <w:t>כאינדיקטור</w:t>
      </w:r>
      <w:proofErr w:type="spellEnd"/>
      <w:r w:rsidRPr="00834C5C">
        <w:rPr>
          <w:rFonts w:ascii="Arial" w:hAnsi="Arial" w:cs="Arial"/>
          <w:rtl/>
        </w:rPr>
        <w:t xml:space="preserve"> מהיר יחסית</w:t>
      </w:r>
      <w:r w:rsidR="00FD5EA8">
        <w:rPr>
          <w:rFonts w:ascii="Arial" w:hAnsi="Arial" w:cs="Arial" w:hint="cs"/>
          <w:rtl/>
        </w:rPr>
        <w:t xml:space="preserve">, </w:t>
      </w:r>
      <w:r w:rsidR="00512637">
        <w:rPr>
          <w:rFonts w:ascii="Arial" w:hAnsi="Arial" w:cs="Arial" w:hint="cs"/>
          <w:b/>
          <w:bCs/>
          <w:u w:val="single"/>
          <w:rtl/>
        </w:rPr>
        <w:t xml:space="preserve">והחלו נסיגה מרמות גבוהות </w:t>
      </w:r>
      <w:r w:rsidR="00FD5EA8">
        <w:rPr>
          <w:rFonts w:ascii="Arial" w:hAnsi="Arial" w:cs="Arial" w:hint="cs"/>
          <w:rtl/>
        </w:rPr>
        <w:t xml:space="preserve"> </w:t>
      </w:r>
      <w:r w:rsidRPr="00834C5C">
        <w:rPr>
          <w:rFonts w:ascii="Arial" w:hAnsi="Arial" w:cs="Arial"/>
          <w:rtl/>
        </w:rPr>
        <w:t xml:space="preserve"> </w:t>
      </w:r>
      <w:r w:rsidR="00794AFB">
        <w:rPr>
          <w:rFonts w:ascii="Arial" w:hAnsi="Arial" w:cs="Arial" w:hint="cs"/>
          <w:b/>
          <w:bCs/>
          <w:sz w:val="24"/>
          <w:szCs w:val="24"/>
          <w:u w:val="single"/>
          <w:rtl/>
        </w:rPr>
        <w:t>)</w:t>
      </w:r>
      <w:r w:rsidR="005B40BA">
        <w:rPr>
          <w:rFonts w:ascii="Arial" w:hAnsi="Arial" w:cs="Arial" w:hint="cs"/>
          <w:b/>
          <w:bCs/>
          <w:sz w:val="24"/>
          <w:szCs w:val="24"/>
          <w:u w:val="single"/>
          <w:rtl/>
        </w:rPr>
        <w:t>..</w:t>
      </w:r>
      <w:r w:rsidR="00A10CC3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:rsidR="0090772D" w:rsidRPr="00411161" w:rsidRDefault="0090772D" w:rsidP="0090772D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7F351B" w:rsidRDefault="007F351B" w:rsidP="00512637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BP</w:t>
      </w:r>
      <w:r w:rsidRPr="00834C5C">
        <w:rPr>
          <w:rFonts w:ascii="Arial" w:hAnsi="Arial" w:cs="Arial"/>
          <w:rtl/>
        </w:rPr>
        <w:t xml:space="preserve">-  </w:t>
      </w:r>
      <w:r w:rsidR="002534CD" w:rsidRPr="00834C5C">
        <w:rPr>
          <w:rFonts w:ascii="Arial" w:hAnsi="Arial" w:cs="Arial"/>
          <w:rtl/>
        </w:rPr>
        <w:t xml:space="preserve">   </w:t>
      </w:r>
      <w:proofErr w:type="spellStart"/>
      <w:r w:rsidR="001C681B">
        <w:rPr>
          <w:rFonts w:ascii="Arial" w:hAnsi="Arial" w:cs="Arial" w:hint="cs"/>
          <w:rtl/>
        </w:rPr>
        <w:t>אינדיקטור</w:t>
      </w:r>
      <w:proofErr w:type="spellEnd"/>
      <w:r w:rsidR="001C681B">
        <w:rPr>
          <w:rFonts w:ascii="Arial" w:hAnsi="Arial" w:cs="Arial" w:hint="cs"/>
          <w:rtl/>
        </w:rPr>
        <w:t xml:space="preserve"> זה</w:t>
      </w:r>
      <w:r w:rsidR="00B57D7B">
        <w:rPr>
          <w:rFonts w:ascii="Arial" w:hAnsi="Arial" w:cs="Arial" w:hint="cs"/>
          <w:rtl/>
        </w:rPr>
        <w:t xml:space="preserve"> (</w:t>
      </w:r>
      <w:r w:rsidR="00B57D7B">
        <w:rPr>
          <w:rFonts w:ascii="Arial" w:hAnsi="Arial" w:cs="Arial" w:hint="cs"/>
        </w:rPr>
        <w:t>BP</w:t>
      </w:r>
      <w:r w:rsidR="00B57D7B">
        <w:rPr>
          <w:rFonts w:ascii="Arial" w:hAnsi="Arial" w:cs="Arial" w:hint="cs"/>
          <w:rtl/>
        </w:rPr>
        <w:t xml:space="preserve"> כללי)</w:t>
      </w:r>
      <w:r w:rsidR="001C681B">
        <w:rPr>
          <w:rFonts w:ascii="Arial" w:hAnsi="Arial" w:cs="Arial" w:hint="cs"/>
          <w:rtl/>
        </w:rPr>
        <w:t xml:space="preserve"> מסיים את השבוע </w:t>
      </w:r>
      <w:r w:rsidR="00811B5D">
        <w:rPr>
          <w:rFonts w:ascii="Arial" w:hAnsi="Arial" w:cs="Arial" w:hint="cs"/>
          <w:rtl/>
        </w:rPr>
        <w:t>כשהוא</w:t>
      </w:r>
      <w:r w:rsidR="007E7D6F">
        <w:rPr>
          <w:rFonts w:ascii="Arial" w:hAnsi="Arial" w:cs="Arial" w:hint="cs"/>
          <w:rtl/>
        </w:rPr>
        <w:t xml:space="preserve"> </w:t>
      </w:r>
      <w:r w:rsidR="008A0D1E" w:rsidRPr="008A0D1E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 xml:space="preserve">עבר </w:t>
      </w:r>
      <w:r w:rsidR="00D041AB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>לביקוש</w:t>
      </w:r>
      <w:r w:rsidR="00CF22B2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 xml:space="preserve"> -</w:t>
      </w:r>
      <w:r w:rsidR="008A0D1E" w:rsidRPr="008A0D1E">
        <w:rPr>
          <w:rFonts w:ascii="Arial" w:hAnsi="Arial" w:cs="Arial" w:hint="cs"/>
          <w:b/>
          <w:bCs/>
          <w:sz w:val="36"/>
          <w:szCs w:val="36"/>
          <w:highlight w:val="red"/>
          <w:u w:val="single"/>
          <w:rtl/>
        </w:rPr>
        <w:t xml:space="preserve"> </w:t>
      </w:r>
      <w:proofErr w:type="gramStart"/>
      <w:r w:rsidR="00F73AF3">
        <w:rPr>
          <w:rFonts w:ascii="Arial" w:hAnsi="Arial" w:cs="Arial" w:hint="cs"/>
          <w:rtl/>
        </w:rPr>
        <w:t>-</w:t>
      </w:r>
      <w:r w:rsidR="001C2BAE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0833AC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8967A7">
        <w:rPr>
          <w:rFonts w:ascii="Arial" w:hAnsi="Arial" w:cs="Arial" w:hint="cs"/>
          <w:b/>
          <w:bCs/>
          <w:sz w:val="32"/>
          <w:szCs w:val="32"/>
          <w:u w:val="single"/>
          <w:rtl/>
        </w:rPr>
        <w:t>(</w:t>
      </w:r>
      <w:proofErr w:type="gramEnd"/>
      <w:r w:rsidR="008967A7" w:rsidRPr="00BE06A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 xml:space="preserve">רמת </w:t>
      </w:r>
      <w:r w:rsidR="00CF22B2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512637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58</w:t>
      </w:r>
      <w:r w:rsidR="00CF22B2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כעת</w:t>
      </w:r>
      <w:r w:rsidR="008967A7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  <w:r w:rsidR="00EB3DC2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6B6E63">
        <w:rPr>
          <w:rFonts w:ascii="Arial" w:hAnsi="Arial" w:cs="Arial" w:hint="cs"/>
          <w:rtl/>
        </w:rPr>
        <w:t>....</w:t>
      </w:r>
      <w:r w:rsidR="00762513" w:rsidRPr="00762513">
        <w:rPr>
          <w:rFonts w:ascii="Arial" w:hAnsi="Arial" w:cs="Arial" w:hint="cs"/>
          <w:b/>
          <w:bCs/>
          <w:highlight w:val="red"/>
          <w:u w:val="single"/>
          <w:rtl/>
        </w:rPr>
        <w:t xml:space="preserve">מבחינת </w:t>
      </w:r>
      <w:proofErr w:type="spellStart"/>
      <w:r w:rsidR="00762513" w:rsidRPr="00762513">
        <w:rPr>
          <w:rFonts w:ascii="Arial" w:hAnsi="Arial" w:cs="Arial" w:hint="cs"/>
          <w:b/>
          <w:bCs/>
          <w:highlight w:val="red"/>
          <w:u w:val="single"/>
          <w:rtl/>
        </w:rPr>
        <w:t>המדדימ</w:t>
      </w:r>
      <w:proofErr w:type="spellEnd"/>
      <w:r w:rsidR="00762513" w:rsidRPr="00762513">
        <w:rPr>
          <w:rFonts w:ascii="Arial" w:hAnsi="Arial" w:cs="Arial" w:hint="cs"/>
          <w:b/>
          <w:bCs/>
          <w:highlight w:val="red"/>
          <w:u w:val="single"/>
          <w:rtl/>
        </w:rPr>
        <w:t xml:space="preserve">, </w:t>
      </w:r>
      <w:r w:rsidR="0078401F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כולם </w:t>
      </w:r>
      <w:r w:rsidR="00CF22B2" w:rsidRPr="00CC3349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בביקוש...</w:t>
      </w:r>
      <w:r w:rsidR="007E7D6F">
        <w:rPr>
          <w:rFonts w:ascii="Arial" w:hAnsi="Arial" w:cs="Arial" w:hint="cs"/>
          <w:b/>
          <w:bCs/>
          <w:u w:val="single"/>
          <w:rtl/>
        </w:rPr>
        <w:t xml:space="preserve"> </w:t>
      </w:r>
      <w:r w:rsid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מבחינת </w:t>
      </w:r>
      <w:proofErr w:type="spellStart"/>
      <w:r w:rsid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>אינדיקטור</w:t>
      </w:r>
      <w:proofErr w:type="spellEnd"/>
      <w:r w:rsid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זה</w:t>
      </w:r>
      <w:r w:rsidR="00411161" w:rsidRP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  <w:r w:rsidR="00A10CC3">
        <w:rPr>
          <w:rFonts w:ascii="Arial" w:hAnsi="Arial" w:cs="Arial" w:hint="cs"/>
          <w:b/>
          <w:bCs/>
          <w:sz w:val="28"/>
          <w:szCs w:val="28"/>
          <w:u w:val="single"/>
          <w:rtl/>
        </w:rPr>
        <w:t>..</w:t>
      </w:r>
      <w:r w:rsidR="00054D18" w:rsidRPr="005B40BA">
        <w:rPr>
          <w:rFonts w:ascii="Arial" w:hAnsi="Arial" w:cs="Arial" w:hint="cs"/>
          <w:b/>
          <w:bCs/>
          <w:sz w:val="28"/>
          <w:szCs w:val="28"/>
          <w:u w:val="single"/>
          <w:rtl/>
        </w:rPr>
        <w:t>(</w:t>
      </w:r>
      <w:r w:rsidR="00794AF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7E7D6F" w:rsidRPr="00BE06A3">
        <w:rPr>
          <w:rFonts w:ascii="Arial" w:hAnsi="Arial" w:cs="Arial" w:hint="cs"/>
          <w:b/>
          <w:bCs/>
          <w:sz w:val="28"/>
          <w:szCs w:val="28"/>
          <w:u w:val="single"/>
          <w:rtl/>
        </w:rPr>
        <w:t>כ"כ</w:t>
      </w:r>
      <w:r w:rsidR="00794AFB" w:rsidRPr="00BE06A3">
        <w:rPr>
          <w:rFonts w:ascii="Arial" w:hAnsi="Arial" w:cs="Arial" w:hint="cs"/>
          <w:b/>
          <w:bCs/>
          <w:sz w:val="28"/>
          <w:szCs w:val="28"/>
          <w:u w:val="single"/>
          <w:rtl/>
        </w:rPr>
        <w:t>,</w:t>
      </w:r>
      <w:r w:rsidR="00794AF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A54BF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כעת במדדים השונים </w:t>
      </w:r>
      <w:proofErr w:type="spellStart"/>
      <w:r w:rsidR="00A54BFB">
        <w:rPr>
          <w:rFonts w:ascii="Arial" w:hAnsi="Arial" w:cs="Arial" w:hint="cs"/>
          <w:b/>
          <w:bCs/>
          <w:sz w:val="28"/>
          <w:szCs w:val="28"/>
          <w:u w:val="single"/>
          <w:rtl/>
        </w:rPr>
        <w:t>האינדיקטור</w:t>
      </w:r>
      <w:proofErr w:type="spellEnd"/>
      <w:r w:rsidR="00A54BF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, </w:t>
      </w:r>
      <w:r w:rsidR="00A54BFB" w:rsidRPr="00BE06A3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ברמות סביב </w:t>
      </w:r>
      <w:r w:rsidR="00762513" w:rsidRPr="00BE06A3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-</w:t>
      </w:r>
      <w:r w:rsidR="007C547C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7</w:t>
      </w:r>
      <w:r w:rsidR="00B1147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2</w:t>
      </w:r>
      <w:r w:rsidR="0078401F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-</w:t>
      </w:r>
      <w:r w:rsidR="00333203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82</w:t>
      </w:r>
      <w:r w:rsidR="00A54BFB" w:rsidRPr="00107473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.</w:t>
      </w:r>
      <w:r w:rsidR="00A54BFB"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  <w:r w:rsidR="007C547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-רמות גבוהות </w:t>
      </w:r>
      <w:r w:rsidR="007C547C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7C547C">
        <w:rPr>
          <w:rFonts w:ascii="Arial" w:hAnsi="Arial" w:cs="Arial" w:hint="cs"/>
          <w:b/>
          <w:bCs/>
          <w:sz w:val="28"/>
          <w:szCs w:val="28"/>
          <w:u w:val="single"/>
          <w:rtl/>
        </w:rPr>
        <w:t>וכניסה לתחום רווי</w:t>
      </w:r>
      <w:r w:rsidR="000833AC">
        <w:rPr>
          <w:rFonts w:ascii="Arial" w:hAnsi="Arial" w:cs="Arial" w:hint="cs"/>
          <w:b/>
          <w:bCs/>
          <w:sz w:val="28"/>
          <w:szCs w:val="28"/>
          <w:u w:val="single"/>
          <w:rtl/>
        </w:rPr>
        <w:t>)</w:t>
      </w:r>
      <w:r w:rsidR="00CC334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F070E4" w:rsidRPr="0055701C" w:rsidRDefault="00F070E4" w:rsidP="00673E11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F351B" w:rsidRPr="00811B5D" w:rsidRDefault="007F351B" w:rsidP="00512637">
      <w:pPr>
        <w:rPr>
          <w:rFonts w:ascii="Arial" w:hAnsi="Arial" w:cs="Arial"/>
          <w:sz w:val="24"/>
          <w:szCs w:val="24"/>
          <w:rtl/>
        </w:rPr>
      </w:pP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PT</w:t>
      </w:r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 xml:space="preserve"> </w:t>
      </w:r>
      <w:proofErr w:type="gramStart"/>
      <w:r w:rsidRPr="005B40BA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-</w:t>
      </w:r>
      <w:r w:rsidRPr="00834C5C">
        <w:rPr>
          <w:rFonts w:ascii="Arial" w:hAnsi="Arial" w:cs="Arial"/>
          <w:rtl/>
        </w:rPr>
        <w:t xml:space="preserve">  </w:t>
      </w:r>
      <w:proofErr w:type="spellStart"/>
      <w:r w:rsidR="00116B3E">
        <w:rPr>
          <w:rFonts w:ascii="Arial" w:hAnsi="Arial" w:cs="Arial" w:hint="cs"/>
          <w:rtl/>
        </w:rPr>
        <w:t>ב</w:t>
      </w:r>
      <w:r w:rsidRPr="00834C5C">
        <w:rPr>
          <w:rFonts w:ascii="Arial" w:hAnsi="Arial" w:cs="Arial"/>
          <w:rtl/>
        </w:rPr>
        <w:t>אינדיקטור</w:t>
      </w:r>
      <w:proofErr w:type="spellEnd"/>
      <w:proofErr w:type="gramEnd"/>
      <w:r w:rsidRPr="00834C5C">
        <w:rPr>
          <w:rFonts w:ascii="Arial" w:hAnsi="Arial" w:cs="Arial"/>
          <w:rtl/>
        </w:rPr>
        <w:t xml:space="preserve"> זה </w:t>
      </w:r>
      <w:r w:rsidR="00811B5D">
        <w:rPr>
          <w:rFonts w:ascii="Arial" w:hAnsi="Arial" w:cs="Arial" w:hint="cs"/>
          <w:sz w:val="32"/>
          <w:szCs w:val="32"/>
          <w:rtl/>
        </w:rPr>
        <w:t>,</w:t>
      </w:r>
      <w:r w:rsidR="003D13D2">
        <w:rPr>
          <w:rFonts w:ascii="Arial" w:hAnsi="Arial" w:cs="Arial" w:hint="cs"/>
          <w:b/>
          <w:bCs/>
          <w:sz w:val="24"/>
          <w:szCs w:val="24"/>
          <w:u w:val="single"/>
          <w:rtl/>
        </w:rPr>
        <w:t>כל</w:t>
      </w:r>
      <w:r w:rsidR="0023613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המדדים </w:t>
      </w:r>
      <w:r w:rsidR="00236131" w:rsidRPr="000833AC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נמצאים </w:t>
      </w:r>
      <w:proofErr w:type="spellStart"/>
      <w:r w:rsidR="008A0D1E" w:rsidRPr="008A0D1E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>עדיינ</w:t>
      </w:r>
      <w:proofErr w:type="spellEnd"/>
      <w:r w:rsidR="008A0D1E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...</w:t>
      </w:r>
      <w:r w:rsidR="00236131" w:rsidRPr="000833AC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בביקוש כעת...</w:t>
      </w:r>
      <w:r w:rsidR="00C87141" w:rsidRPr="000833AC">
        <w:rPr>
          <w:rFonts w:ascii="Arial" w:hAnsi="Arial" w:cs="Arial" w:hint="cs"/>
          <w:sz w:val="24"/>
          <w:szCs w:val="24"/>
          <w:highlight w:val="red"/>
          <w:rtl/>
        </w:rPr>
        <w:t>...</w:t>
      </w:r>
      <w:r w:rsidR="00E67989">
        <w:rPr>
          <w:rFonts w:ascii="Arial" w:hAnsi="Arial" w:cs="Arial" w:hint="cs"/>
          <w:sz w:val="24"/>
          <w:szCs w:val="24"/>
          <w:rtl/>
        </w:rPr>
        <w:t>.</w:t>
      </w:r>
      <w:proofErr w:type="spellStart"/>
      <w:r w:rsidR="00811B5D">
        <w:rPr>
          <w:rFonts w:ascii="Arial" w:hAnsi="Arial" w:cs="Arial" w:hint="cs"/>
          <w:sz w:val="24"/>
          <w:szCs w:val="24"/>
          <w:rtl/>
        </w:rPr>
        <w:t>האינדיקטור</w:t>
      </w:r>
      <w:proofErr w:type="spellEnd"/>
      <w:r w:rsidR="00811B5D">
        <w:rPr>
          <w:rFonts w:ascii="Arial" w:hAnsi="Arial" w:cs="Arial" w:hint="cs"/>
          <w:sz w:val="24"/>
          <w:szCs w:val="24"/>
          <w:rtl/>
        </w:rPr>
        <w:t xml:space="preserve"> הזה, נחשב לאיטי, ויכולת עבירה של</w:t>
      </w:r>
      <w:r w:rsidR="00F73AF3">
        <w:rPr>
          <w:rFonts w:ascii="Arial" w:hAnsi="Arial" w:cs="Arial" w:hint="cs"/>
          <w:sz w:val="24"/>
          <w:szCs w:val="24"/>
          <w:rtl/>
        </w:rPr>
        <w:t xml:space="preserve"> </w:t>
      </w:r>
      <w:r w:rsidR="00F73AF3" w:rsidRPr="00F73AF3">
        <w:rPr>
          <w:rFonts w:ascii="Arial" w:hAnsi="Arial" w:cs="Arial" w:hint="cs"/>
          <w:b/>
          <w:bCs/>
          <w:sz w:val="36"/>
          <w:szCs w:val="36"/>
          <w:u w:val="single"/>
          <w:rtl/>
        </w:rPr>
        <w:t>כל</w:t>
      </w:r>
      <w:r w:rsidR="00F73AF3">
        <w:rPr>
          <w:rFonts w:ascii="Arial" w:hAnsi="Arial" w:cs="Arial" w:hint="cs"/>
          <w:sz w:val="24"/>
          <w:szCs w:val="24"/>
          <w:rtl/>
        </w:rPr>
        <w:t xml:space="preserve"> </w:t>
      </w:r>
      <w:r w:rsidR="00811B5D">
        <w:rPr>
          <w:rFonts w:ascii="Arial" w:hAnsi="Arial" w:cs="Arial" w:hint="cs"/>
          <w:sz w:val="24"/>
          <w:szCs w:val="24"/>
          <w:rtl/>
        </w:rPr>
        <w:t xml:space="preserve"> המדדים להיצע , </w:t>
      </w:r>
      <w:r w:rsidR="00C87141">
        <w:rPr>
          <w:rFonts w:ascii="Arial" w:hAnsi="Arial" w:cs="Arial" w:hint="cs"/>
          <w:sz w:val="24"/>
          <w:szCs w:val="24"/>
          <w:rtl/>
        </w:rPr>
        <w:t>מ</w:t>
      </w:r>
      <w:r w:rsidR="00811B5D">
        <w:rPr>
          <w:rFonts w:ascii="Arial" w:hAnsi="Arial" w:cs="Arial" w:hint="cs"/>
          <w:sz w:val="24"/>
          <w:szCs w:val="24"/>
          <w:rtl/>
        </w:rPr>
        <w:t xml:space="preserve">אשר כאן </w:t>
      </w:r>
      <w:proofErr w:type="spellStart"/>
      <w:r w:rsidR="00811B5D">
        <w:rPr>
          <w:rFonts w:ascii="Arial" w:hAnsi="Arial" w:cs="Arial" w:hint="cs"/>
          <w:sz w:val="24"/>
          <w:szCs w:val="24"/>
          <w:rtl/>
        </w:rPr>
        <w:t>אתות</w:t>
      </w:r>
      <w:proofErr w:type="spellEnd"/>
      <w:r w:rsidR="00811B5D">
        <w:rPr>
          <w:rFonts w:ascii="Arial" w:hAnsi="Arial" w:cs="Arial" w:hint="cs"/>
          <w:sz w:val="24"/>
          <w:szCs w:val="24"/>
          <w:rtl/>
        </w:rPr>
        <w:t xml:space="preserve"> שלילי </w:t>
      </w:r>
      <w:r w:rsidR="00811B5D" w:rsidRPr="008A0D1E">
        <w:rPr>
          <w:rFonts w:ascii="Arial" w:hAnsi="Arial" w:cs="Arial" w:hint="cs"/>
          <w:b/>
          <w:bCs/>
          <w:sz w:val="24"/>
          <w:szCs w:val="24"/>
          <w:u w:val="single"/>
          <w:rtl/>
        </w:rPr>
        <w:t>מהותי מגמתי</w:t>
      </w:r>
      <w:r w:rsidR="00811B5D">
        <w:rPr>
          <w:rFonts w:ascii="Arial" w:hAnsi="Arial" w:cs="Arial" w:hint="cs"/>
          <w:sz w:val="24"/>
          <w:szCs w:val="24"/>
          <w:rtl/>
        </w:rPr>
        <w:t xml:space="preserve">. </w:t>
      </w:r>
      <w:r w:rsidR="00B57D7B">
        <w:rPr>
          <w:rFonts w:ascii="Arial" w:hAnsi="Arial" w:cs="Arial" w:hint="cs"/>
          <w:sz w:val="24"/>
          <w:szCs w:val="24"/>
          <w:rtl/>
        </w:rPr>
        <w:t xml:space="preserve">מבחינת שהייה על </w:t>
      </w:r>
      <w:proofErr w:type="spellStart"/>
      <w:r w:rsidR="00B57D7B">
        <w:rPr>
          <w:rFonts w:ascii="Arial" w:hAnsi="Arial" w:cs="Arial" w:hint="cs"/>
          <w:sz w:val="24"/>
          <w:szCs w:val="24"/>
          <w:rtl/>
        </w:rPr>
        <w:t>הגרפ</w:t>
      </w:r>
      <w:proofErr w:type="spellEnd"/>
      <w:r w:rsidR="00B57D7B">
        <w:rPr>
          <w:rFonts w:ascii="Arial" w:hAnsi="Arial" w:cs="Arial" w:hint="cs"/>
          <w:sz w:val="24"/>
          <w:szCs w:val="24"/>
          <w:rtl/>
        </w:rPr>
        <w:t xml:space="preserve">, אזי </w:t>
      </w:r>
      <w:proofErr w:type="spellStart"/>
      <w:r w:rsidR="00B57D7B">
        <w:rPr>
          <w:rFonts w:ascii="Arial" w:hAnsi="Arial" w:cs="Arial" w:hint="cs"/>
          <w:sz w:val="24"/>
          <w:szCs w:val="24"/>
          <w:rtl/>
        </w:rPr>
        <w:t>אינדיקטור</w:t>
      </w:r>
      <w:proofErr w:type="spellEnd"/>
      <w:r w:rsidR="00B57D7B">
        <w:rPr>
          <w:rFonts w:ascii="Arial" w:hAnsi="Arial" w:cs="Arial" w:hint="cs"/>
          <w:sz w:val="24"/>
          <w:szCs w:val="24"/>
          <w:rtl/>
        </w:rPr>
        <w:t xml:space="preserve"> זה ב</w:t>
      </w:r>
      <w:r w:rsidR="00AA116B">
        <w:rPr>
          <w:rFonts w:ascii="Arial" w:hAnsi="Arial" w:cs="Arial" w:hint="cs"/>
          <w:sz w:val="24"/>
          <w:szCs w:val="24"/>
          <w:rtl/>
        </w:rPr>
        <w:t>רוב</w:t>
      </w:r>
      <w:r w:rsidR="00411161">
        <w:rPr>
          <w:rFonts w:ascii="Arial" w:hAnsi="Arial" w:cs="Arial" w:hint="cs"/>
          <w:sz w:val="24"/>
          <w:szCs w:val="24"/>
          <w:rtl/>
        </w:rPr>
        <w:t xml:space="preserve"> </w:t>
      </w:r>
      <w:r w:rsidR="00AA116B">
        <w:rPr>
          <w:rFonts w:ascii="Arial" w:hAnsi="Arial" w:cs="Arial" w:hint="cs"/>
          <w:sz w:val="24"/>
          <w:szCs w:val="24"/>
          <w:rtl/>
        </w:rPr>
        <w:t>-</w:t>
      </w:r>
      <w:r w:rsidR="00411161">
        <w:rPr>
          <w:rFonts w:ascii="Arial" w:hAnsi="Arial" w:cs="Arial" w:hint="cs"/>
          <w:sz w:val="24"/>
          <w:szCs w:val="24"/>
          <w:rtl/>
        </w:rPr>
        <w:t>ה</w:t>
      </w:r>
      <w:r w:rsidR="00B57D7B">
        <w:rPr>
          <w:rFonts w:ascii="Arial" w:hAnsi="Arial" w:cs="Arial" w:hint="cs"/>
          <w:sz w:val="24"/>
          <w:szCs w:val="24"/>
          <w:rtl/>
        </w:rPr>
        <w:t xml:space="preserve">מדדים נמצא </w:t>
      </w:r>
      <w:r w:rsidR="00B57D7B" w:rsidRPr="00E67989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ברמות גבוהות</w:t>
      </w:r>
      <w:r w:rsidR="000833AC" w:rsidRPr="00E67989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מאוד</w:t>
      </w:r>
      <w:r w:rsidR="00B57D7B" w:rsidRPr="00E67989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כעת</w:t>
      </w:r>
      <w:r w:rsidR="00B57D7B" w:rsidRPr="00BF49FE">
        <w:rPr>
          <w:rFonts w:ascii="Arial" w:hAnsi="Arial" w:cs="Arial" w:hint="cs"/>
          <w:sz w:val="24"/>
          <w:szCs w:val="24"/>
          <w:highlight w:val="red"/>
          <w:u w:val="single"/>
          <w:rtl/>
        </w:rPr>
        <w:t>.</w:t>
      </w:r>
      <w:r w:rsidR="00B57D7B">
        <w:rPr>
          <w:rFonts w:ascii="Arial" w:hAnsi="Arial" w:cs="Arial" w:hint="cs"/>
          <w:sz w:val="24"/>
          <w:szCs w:val="24"/>
          <w:rtl/>
        </w:rPr>
        <w:t xml:space="preserve"> </w:t>
      </w:r>
      <w:r w:rsidR="00BF49FE" w:rsidRPr="00BF49FE">
        <w:rPr>
          <w:rFonts w:ascii="Arial" w:hAnsi="Arial" w:cs="Arial" w:hint="cs"/>
          <w:b/>
          <w:bCs/>
          <w:sz w:val="24"/>
          <w:szCs w:val="24"/>
          <w:u w:val="single"/>
          <w:rtl/>
        </w:rPr>
        <w:t>(</w:t>
      </w:r>
      <w:r w:rsidR="00BF49FE" w:rsidRPr="00BE06A3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 xml:space="preserve">אזור </w:t>
      </w:r>
      <w:r w:rsidR="00512637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9</w:t>
      </w:r>
      <w:r w:rsidR="0093459C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0-100</w:t>
      </w:r>
      <w:r w:rsidR="00475B8F" w:rsidRPr="00BE06A3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 xml:space="preserve"> !!</w:t>
      </w:r>
      <w:r w:rsidR="00BF49FE" w:rsidRPr="00BE06A3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)</w:t>
      </w:r>
      <w:r w:rsidR="00BF49FE" w:rsidRPr="00BE06A3">
        <w:rPr>
          <w:rFonts w:ascii="Arial" w:hAnsi="Arial" w:cs="Arial" w:hint="cs"/>
          <w:color w:val="FF0000"/>
          <w:sz w:val="24"/>
          <w:szCs w:val="24"/>
          <w:rtl/>
        </w:rPr>
        <w:t>...</w:t>
      </w:r>
      <w:proofErr w:type="spellStart"/>
      <w:r w:rsidR="00475B8F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אתות</w:t>
      </w:r>
      <w:proofErr w:type="spellEnd"/>
      <w:r w:rsidR="00475B8F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 </w:t>
      </w:r>
      <w:r w:rsidR="003B1BF0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מהותי שלילי ,יתקבל ביכולת </w:t>
      </w:r>
      <w:proofErr w:type="spellStart"/>
      <w:r w:rsidR="003B1BF0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>המדדימ</w:t>
      </w:r>
      <w:proofErr w:type="spellEnd"/>
      <w:r w:rsidR="003B1BF0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 </w:t>
      </w:r>
      <w:r w:rsidR="003B1BF0" w:rsidRPr="003B59F7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כולם</w:t>
      </w:r>
      <w:r w:rsidR="003B1BF0" w:rsidRPr="003B1BF0">
        <w:rPr>
          <w:rFonts w:ascii="Arial" w:hAnsi="Arial" w:cs="Arial" w:hint="cs"/>
          <w:b/>
          <w:bCs/>
          <w:sz w:val="24"/>
          <w:szCs w:val="24"/>
          <w:highlight w:val="red"/>
          <w:u w:val="single"/>
          <w:rtl/>
        </w:rPr>
        <w:t xml:space="preserve"> לעבור להיצע</w:t>
      </w:r>
      <w:r w:rsidR="003B1BF0">
        <w:rPr>
          <w:rFonts w:ascii="Arial" w:hAnsi="Arial" w:cs="Arial" w:hint="cs"/>
          <w:sz w:val="24"/>
          <w:szCs w:val="24"/>
          <w:rtl/>
        </w:rPr>
        <w:t>.</w:t>
      </w:r>
      <w:r w:rsidR="00F73AF3">
        <w:rPr>
          <w:rFonts w:ascii="Arial" w:hAnsi="Arial" w:cs="Arial" w:hint="cs"/>
          <w:sz w:val="24"/>
          <w:szCs w:val="24"/>
          <w:rtl/>
        </w:rPr>
        <w:t>כאמור</w:t>
      </w:r>
      <w:r w:rsidR="003B1BF0">
        <w:rPr>
          <w:rFonts w:ascii="Arial" w:hAnsi="Arial" w:cs="Arial" w:hint="cs"/>
          <w:sz w:val="24"/>
          <w:szCs w:val="24"/>
          <w:rtl/>
        </w:rPr>
        <w:t>..</w:t>
      </w:r>
      <w:r w:rsidR="00811B5D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F070E4" w:rsidRPr="003E0151" w:rsidRDefault="00F070E4" w:rsidP="00116B3E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5678DF" w:rsidRPr="00CB5ABB" w:rsidRDefault="002F0912" w:rsidP="00512637">
      <w:pPr>
        <w:rPr>
          <w:rFonts w:ascii="Arial" w:hAnsi="Arial" w:cs="Arial"/>
          <w:sz w:val="24"/>
          <w:szCs w:val="24"/>
          <w:rtl/>
        </w:rPr>
      </w:pPr>
      <w:r w:rsidRPr="005B40BA">
        <w:rPr>
          <w:rFonts w:ascii="Arial" w:hAnsi="Arial" w:cs="Arial" w:hint="cs"/>
          <w:b/>
          <w:bCs/>
          <w:sz w:val="28"/>
          <w:szCs w:val="28"/>
          <w:highlight w:val="cyan"/>
          <w:u w:val="single"/>
        </w:rPr>
        <w:t>HI-LO</w:t>
      </w:r>
      <w:r w:rsidRPr="006F00E3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FE4B4C">
        <w:rPr>
          <w:rFonts w:ascii="Arial" w:hAnsi="Arial" w:cs="Arial" w:hint="cs"/>
          <w:rtl/>
        </w:rPr>
        <w:t xml:space="preserve">למדד </w:t>
      </w:r>
      <w:r w:rsidR="00FE4B4C">
        <w:rPr>
          <w:rFonts w:ascii="Arial" w:hAnsi="Arial" w:cs="Arial"/>
          <w:rtl/>
        </w:rPr>
        <w:t>–</w:t>
      </w:r>
      <w:r w:rsidR="00FE4B4C">
        <w:rPr>
          <w:rFonts w:ascii="Arial" w:hAnsi="Arial" w:cs="Arial" w:hint="cs"/>
          <w:rtl/>
        </w:rPr>
        <w:t xml:space="preserve"> </w:t>
      </w:r>
      <w:r w:rsidR="00FE4B4C">
        <w:rPr>
          <w:rFonts w:ascii="Arial" w:hAnsi="Arial" w:cs="Arial" w:hint="cs"/>
        </w:rPr>
        <w:t>NYSE</w:t>
      </w:r>
      <w:r w:rsidR="002A11FA">
        <w:rPr>
          <w:rFonts w:ascii="Arial" w:hAnsi="Arial" w:cs="Arial" w:hint="cs"/>
          <w:rtl/>
        </w:rPr>
        <w:t xml:space="preserve"> </w:t>
      </w:r>
      <w:proofErr w:type="gramStart"/>
      <w:r w:rsidR="00E67989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ב</w:t>
      </w:r>
      <w:r w:rsidR="003D13D2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ביקוש</w:t>
      </w:r>
      <w:r w:rsidR="008211F7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F73AF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</w:t>
      </w:r>
      <w:proofErr w:type="gramEnd"/>
      <w:r w:rsidR="00F73AF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</w:t>
      </w:r>
      <w:r w:rsidR="00282781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 </w:t>
      </w:r>
      <w:r w:rsidR="00B94593" w:rsidRPr="00B9459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.</w:t>
      </w:r>
      <w:r w:rsidR="003F1998">
        <w:rPr>
          <w:rFonts w:ascii="Arial" w:hAnsi="Arial" w:cs="Arial" w:hint="cs"/>
          <w:b/>
          <w:bCs/>
          <w:sz w:val="32"/>
          <w:szCs w:val="32"/>
          <w:u w:val="single"/>
          <w:rtl/>
        </w:rPr>
        <w:t>.</w:t>
      </w:r>
      <w:r w:rsidR="00E67989">
        <w:rPr>
          <w:rFonts w:ascii="Arial" w:hAnsi="Arial" w:cs="Arial" w:hint="cs"/>
          <w:b/>
          <w:bCs/>
          <w:sz w:val="32"/>
          <w:szCs w:val="32"/>
          <w:u w:val="single"/>
          <w:rtl/>
        </w:rPr>
        <w:t>ושוב</w:t>
      </w:r>
      <w:r w:rsidR="008211F7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הגעה לרמות </w:t>
      </w:r>
      <w:r w:rsidR="00F73AF3">
        <w:rPr>
          <w:rFonts w:ascii="Arial" w:hAnsi="Arial" w:cs="Arial" w:hint="cs"/>
          <w:b/>
          <w:bCs/>
          <w:sz w:val="32"/>
          <w:szCs w:val="32"/>
          <w:u w:val="single"/>
          <w:rtl/>
        </w:rPr>
        <w:t>רוויה</w:t>
      </w:r>
      <w:r w:rsidR="008A0D1E">
        <w:rPr>
          <w:rFonts w:ascii="Arial" w:hAnsi="Arial" w:cs="Arial" w:hint="cs"/>
          <w:b/>
          <w:bCs/>
          <w:sz w:val="32"/>
          <w:szCs w:val="32"/>
          <w:u w:val="single"/>
          <w:rtl/>
        </w:rPr>
        <w:t>..</w:t>
      </w:r>
      <w:r w:rsidR="003F1998">
        <w:rPr>
          <w:rFonts w:ascii="Arial" w:hAnsi="Arial" w:cs="Arial" w:hint="cs"/>
          <w:b/>
          <w:bCs/>
          <w:sz w:val="32"/>
          <w:szCs w:val="32"/>
          <w:u w:val="single"/>
          <w:rtl/>
        </w:rPr>
        <w:t>.כעת על רמת -</w:t>
      </w:r>
      <w:r w:rsidR="003332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9</w:t>
      </w:r>
      <w:r w:rsidR="00512637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0</w:t>
      </w:r>
      <w:r w:rsidR="003332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!</w:t>
      </w:r>
      <w:r w:rsidR="003C448C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BE06A3" w:rsidRPr="00BE06A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3B59F7">
        <w:rPr>
          <w:rFonts w:ascii="Arial" w:hAnsi="Arial" w:cs="Arial"/>
          <w:b/>
          <w:bCs/>
          <w:color w:val="FF0000"/>
          <w:sz w:val="32"/>
          <w:szCs w:val="32"/>
          <w:u w:val="single"/>
          <w:rtl/>
        </w:rPr>
        <w:t>–</w:t>
      </w:r>
      <w:r w:rsidR="003B1BF0" w:rsidRPr="00FE15F3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</w:p>
    <w:p w:rsidR="00116B3E" w:rsidRPr="00834C5C" w:rsidRDefault="00116B3E" w:rsidP="00DE179B">
      <w:pPr>
        <w:rPr>
          <w:rFonts w:ascii="Arial" w:hAnsi="Arial" w:cs="Arial"/>
          <w:rtl/>
        </w:rPr>
      </w:pPr>
    </w:p>
    <w:p w:rsidR="007F351B" w:rsidRPr="00834C5C" w:rsidRDefault="007F351B" w:rsidP="007F351B">
      <w:pPr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16B3E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סקטורים-</w:t>
      </w:r>
    </w:p>
    <w:p w:rsidR="006B6E63" w:rsidRDefault="007F351B" w:rsidP="00512637">
      <w:pPr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</w:pPr>
      <w:r w:rsidRPr="00834C5C">
        <w:rPr>
          <w:rFonts w:ascii="Arial" w:hAnsi="Arial" w:cs="Arial"/>
          <w:rtl/>
        </w:rPr>
        <w:t xml:space="preserve">מבחינת מכלול הסקטורים </w:t>
      </w:r>
      <w:r w:rsidR="00B57D7B" w:rsidRPr="0060364D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–</w:t>
      </w:r>
      <w:r w:rsidR="00B57D7B" w:rsidRPr="0060364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מתוך 40 </w:t>
      </w:r>
      <w:r w:rsidR="00E8515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ה</w:t>
      </w:r>
      <w:r w:rsidR="00B57D7B" w:rsidRPr="0060364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סקטורים , נמצאים כעת</w:t>
      </w:r>
      <w:r w:rsidR="0051263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10</w:t>
      </w:r>
      <w:r w:rsidR="00E64F01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,,</w:t>
      </w:r>
      <w:r w:rsidR="00B57D7B" w:rsidRPr="0060364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בהיצע , מול</w:t>
      </w:r>
      <w:r w:rsidR="00512637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30</w:t>
      </w:r>
      <w:r w:rsidR="0033156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-</w:t>
      </w:r>
      <w:r w:rsidR="00D855D1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-</w:t>
      </w:r>
      <w:r w:rsidR="00B94593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-</w:t>
      </w:r>
      <w:r w:rsidR="00743501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-</w:t>
      </w:r>
      <w:r w:rsidR="00D4312F" w:rsidRPr="0060364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57D7B" w:rsidRPr="0060364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בביקוש</w:t>
      </w:r>
      <w:r w:rsidR="005A209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.</w:t>
      </w:r>
      <w:r w:rsidR="005126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החמרה </w:t>
      </w:r>
      <w:r w:rsidR="00B2750B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,</w:t>
      </w:r>
      <w:r w:rsidR="00E460F8" w:rsidRPr="00E460F8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 מהשבוע </w:t>
      </w:r>
      <w:proofErr w:type="spellStart"/>
      <w:r w:rsidR="00E460F8" w:rsidRPr="00E460F8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הקודמ</w:t>
      </w:r>
      <w:proofErr w:type="spellEnd"/>
      <w:r w:rsidR="00E460F8">
        <w:rPr>
          <w:rFonts w:ascii="Arial" w:hAnsi="Arial" w:cs="Arial" w:hint="cs"/>
          <w:b/>
          <w:bCs/>
          <w:i/>
          <w:iCs/>
          <w:sz w:val="28"/>
          <w:szCs w:val="28"/>
          <w:highlight w:val="cyan"/>
          <w:u w:val="single"/>
          <w:rtl/>
        </w:rPr>
        <w:t>.</w:t>
      </w:r>
    </w:p>
    <w:p w:rsidR="00FF40E4" w:rsidRPr="00834C5C" w:rsidRDefault="006B6E63" w:rsidP="00512637">
      <w:pPr>
        <w:rPr>
          <w:rFonts w:ascii="Arial" w:hAnsi="Arial" w:cs="Arial"/>
          <w:rtl/>
        </w:rPr>
      </w:pPr>
      <w:r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 xml:space="preserve"> </w:t>
      </w:r>
      <w:r w:rsidR="00FF40E4"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איתותי מניות</w:t>
      </w:r>
      <w:r w:rsidR="00FF40E4" w:rsidRPr="00834C5C">
        <w:rPr>
          <w:rFonts w:ascii="Arial" w:hAnsi="Arial" w:cs="Arial"/>
          <w:rtl/>
        </w:rPr>
        <w:t xml:space="preserve"> -  </w:t>
      </w:r>
      <w:r w:rsidR="00B1147E">
        <w:rPr>
          <w:rFonts w:ascii="Arial" w:hAnsi="Arial" w:cs="Arial" w:hint="cs"/>
          <w:rtl/>
        </w:rPr>
        <w:t>ליום מסחר אחרון-</w:t>
      </w:r>
      <w:r w:rsidR="007746C5">
        <w:rPr>
          <w:rFonts w:ascii="Arial" w:hAnsi="Arial" w:cs="Arial" w:hint="cs"/>
          <w:rtl/>
        </w:rPr>
        <w:t xml:space="preserve">  </w:t>
      </w:r>
      <w:r w:rsidR="002B5746">
        <w:rPr>
          <w:rFonts w:ascii="Arial" w:hAnsi="Arial" w:cs="Arial" w:hint="cs"/>
          <w:rtl/>
        </w:rPr>
        <w:t>-</w:t>
      </w:r>
      <w:r w:rsidR="00B57D7B">
        <w:rPr>
          <w:rFonts w:ascii="Arial" w:hAnsi="Arial" w:cs="Arial" w:hint="cs"/>
          <w:b/>
          <w:bCs/>
          <w:sz w:val="24"/>
          <w:szCs w:val="24"/>
          <w:u w:val="single"/>
          <w:rtl/>
        </w:rPr>
        <w:t>-</w:t>
      </w:r>
      <w:r w:rsidR="00B1147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מעורבים </w:t>
      </w:r>
      <w:r w:rsidR="00512637">
        <w:rPr>
          <w:rFonts w:ascii="Arial" w:hAnsi="Arial" w:cs="Arial" w:hint="cs"/>
          <w:b/>
          <w:bCs/>
          <w:sz w:val="24"/>
          <w:szCs w:val="24"/>
          <w:u w:val="single"/>
          <w:rtl/>
        </w:rPr>
        <w:t>,</w:t>
      </w:r>
      <w:r w:rsidR="00621BAF">
        <w:rPr>
          <w:rFonts w:ascii="Arial" w:hAnsi="Arial" w:cs="Arial" w:hint="cs"/>
          <w:b/>
          <w:bCs/>
          <w:sz w:val="24"/>
          <w:szCs w:val="24"/>
          <w:u w:val="single"/>
          <w:rtl/>
        </w:rPr>
        <w:t>..</w:t>
      </w:r>
      <w:r w:rsidR="0041116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D4312F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B57D7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2A11FA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9E0EC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811B5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6A6B6C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D604E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116B3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673E1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 </w:t>
      </w:r>
      <w:r w:rsidR="00DD4D1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E16224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2B1D6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850822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EE35DF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4372F9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5678DF">
        <w:rPr>
          <w:rFonts w:ascii="Arial" w:hAnsi="Arial" w:cs="Arial" w:hint="cs"/>
          <w:rtl/>
        </w:rPr>
        <w:t xml:space="preserve"> </w:t>
      </w:r>
      <w:r w:rsidR="005844F5">
        <w:rPr>
          <w:rFonts w:ascii="Arial" w:hAnsi="Arial" w:cs="Arial" w:hint="cs"/>
          <w:rtl/>
        </w:rPr>
        <w:t xml:space="preserve"> </w:t>
      </w:r>
    </w:p>
    <w:p w:rsidR="003F1998" w:rsidRPr="00413E4E" w:rsidRDefault="00FF40E4" w:rsidP="00512637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proofErr w:type="spellStart"/>
      <w:r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מקלאלן</w:t>
      </w:r>
      <w:proofErr w:type="spellEnd"/>
      <w:r w:rsidRPr="0060364D">
        <w:rPr>
          <w:rFonts w:ascii="Arial" w:hAnsi="Arial" w:cs="Arial"/>
          <w:highlight w:val="cyan"/>
          <w:rtl/>
        </w:rPr>
        <w:t>-</w:t>
      </w:r>
      <w:r w:rsidRPr="00834C5C">
        <w:rPr>
          <w:rFonts w:ascii="Arial" w:hAnsi="Arial" w:cs="Arial"/>
          <w:rtl/>
        </w:rPr>
        <w:t xml:space="preserve">  </w:t>
      </w:r>
      <w:proofErr w:type="spellStart"/>
      <w:r w:rsidRPr="00834C5C">
        <w:rPr>
          <w:rFonts w:ascii="Arial" w:hAnsi="Arial" w:cs="Arial"/>
          <w:rtl/>
        </w:rPr>
        <w:t>אינדיקטור</w:t>
      </w:r>
      <w:proofErr w:type="spellEnd"/>
      <w:r w:rsidRPr="00834C5C">
        <w:rPr>
          <w:rFonts w:ascii="Arial" w:hAnsi="Arial" w:cs="Arial"/>
          <w:rtl/>
        </w:rPr>
        <w:t xml:space="preserve"> זה , </w:t>
      </w:r>
      <w:r w:rsidR="00225EBF">
        <w:rPr>
          <w:rFonts w:ascii="Arial" w:hAnsi="Arial" w:cs="Arial" w:hint="cs"/>
          <w:rtl/>
        </w:rPr>
        <w:t xml:space="preserve">השבוע , מסיים </w:t>
      </w:r>
      <w:r w:rsidR="00B554BA">
        <w:rPr>
          <w:rFonts w:ascii="Arial" w:hAnsi="Arial" w:cs="Arial" w:hint="cs"/>
          <w:b/>
          <w:bCs/>
          <w:color w:val="FF0000"/>
          <w:u w:val="single"/>
          <w:rtl/>
        </w:rPr>
        <w:t xml:space="preserve"> </w:t>
      </w:r>
      <w:r w:rsidR="00B554BA">
        <w:rPr>
          <w:rFonts w:ascii="Arial" w:hAnsi="Arial" w:cs="Arial" w:hint="cs"/>
          <w:b/>
          <w:bCs/>
          <w:u w:val="single"/>
          <w:rtl/>
        </w:rPr>
        <w:t>-</w:t>
      </w:r>
      <w:r w:rsidR="002A11FA">
        <w:rPr>
          <w:rFonts w:ascii="Arial" w:hAnsi="Arial" w:cs="Arial" w:hint="cs"/>
          <w:b/>
          <w:bCs/>
          <w:u w:val="single"/>
          <w:rtl/>
        </w:rPr>
        <w:t xml:space="preserve">כאשר </w:t>
      </w:r>
      <w:r w:rsidR="00CC3349">
        <w:rPr>
          <w:rFonts w:ascii="Arial" w:hAnsi="Arial" w:cs="Arial" w:hint="cs"/>
          <w:b/>
          <w:bCs/>
          <w:u w:val="single"/>
          <w:rtl/>
        </w:rPr>
        <w:t xml:space="preserve">נמצא </w:t>
      </w:r>
      <w:r w:rsidR="00B2750B" w:rsidRPr="00B2750B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>מ</w:t>
      </w:r>
      <w:r w:rsidR="00512637">
        <w:rPr>
          <w:rFonts w:ascii="Arial" w:hAnsi="Arial" w:cs="Arial" w:hint="cs"/>
          <w:b/>
          <w:bCs/>
          <w:sz w:val="40"/>
          <w:szCs w:val="40"/>
          <w:highlight w:val="red"/>
          <w:u w:val="single"/>
          <w:rtl/>
        </w:rPr>
        <w:t xml:space="preserve">תחת </w:t>
      </w:r>
      <w:r w:rsidR="00B2750B">
        <w:rPr>
          <w:rFonts w:ascii="Arial" w:hAnsi="Arial" w:cs="Arial" w:hint="cs"/>
          <w:b/>
          <w:bCs/>
          <w:highlight w:val="red"/>
          <w:u w:val="single"/>
          <w:rtl/>
        </w:rPr>
        <w:t>ל</w:t>
      </w:r>
      <w:r w:rsidR="00E460F8" w:rsidRPr="00E460F8">
        <w:rPr>
          <w:rFonts w:ascii="Arial" w:hAnsi="Arial" w:cs="Arial" w:hint="cs"/>
          <w:b/>
          <w:bCs/>
          <w:highlight w:val="red"/>
          <w:u w:val="single"/>
          <w:rtl/>
        </w:rPr>
        <w:t xml:space="preserve">רמת </w:t>
      </w:r>
      <w:proofErr w:type="spellStart"/>
      <w:r w:rsidR="00E460F8" w:rsidRPr="00E460F8">
        <w:rPr>
          <w:rFonts w:ascii="Arial" w:hAnsi="Arial" w:cs="Arial" w:hint="cs"/>
          <w:b/>
          <w:bCs/>
          <w:highlight w:val="red"/>
          <w:u w:val="single"/>
          <w:rtl/>
        </w:rPr>
        <w:t>האיזונ</w:t>
      </w:r>
      <w:proofErr w:type="spellEnd"/>
      <w:r w:rsidR="00E460F8">
        <w:rPr>
          <w:rFonts w:ascii="Arial" w:hAnsi="Arial" w:cs="Arial" w:hint="cs"/>
          <w:b/>
          <w:bCs/>
          <w:u w:val="single"/>
          <w:rtl/>
        </w:rPr>
        <w:t xml:space="preserve">, כלומר </w:t>
      </w:r>
      <w:r w:rsidR="00E8515F">
        <w:rPr>
          <w:rFonts w:ascii="Arial" w:hAnsi="Arial" w:cs="Arial" w:hint="cs"/>
          <w:b/>
          <w:bCs/>
          <w:u w:val="single"/>
          <w:rtl/>
        </w:rPr>
        <w:t>ב-</w:t>
      </w:r>
      <w:proofErr w:type="spellStart"/>
      <w:r w:rsidR="00E460F8" w:rsidRPr="007C547C">
        <w:rPr>
          <w:rFonts w:ascii="Arial" w:hAnsi="Arial" w:cs="Arial" w:hint="cs"/>
          <w:b/>
          <w:bCs/>
          <w:highlight w:val="red"/>
          <w:u w:val="single"/>
          <w:rtl/>
        </w:rPr>
        <w:t>אתות</w:t>
      </w:r>
      <w:proofErr w:type="spellEnd"/>
      <w:r w:rsidR="00E460F8" w:rsidRPr="00512637">
        <w:rPr>
          <w:rFonts w:ascii="Arial" w:hAnsi="Arial" w:cs="Arial" w:hint="cs"/>
          <w:b/>
          <w:bCs/>
          <w:highlight w:val="red"/>
          <w:u w:val="single"/>
          <w:rtl/>
        </w:rPr>
        <w:t xml:space="preserve"> </w:t>
      </w:r>
      <w:r w:rsidR="00512637" w:rsidRPr="00512637">
        <w:rPr>
          <w:rFonts w:ascii="Arial" w:hAnsi="Arial" w:cs="Arial" w:hint="cs"/>
          <w:b/>
          <w:bCs/>
          <w:highlight w:val="red"/>
          <w:u w:val="single"/>
          <w:rtl/>
        </w:rPr>
        <w:t>שלילי</w:t>
      </w:r>
      <w:r w:rsidR="00512637">
        <w:rPr>
          <w:rFonts w:ascii="Arial" w:hAnsi="Arial" w:cs="Arial" w:hint="cs"/>
          <w:b/>
          <w:bCs/>
          <w:u w:val="single"/>
          <w:rtl/>
        </w:rPr>
        <w:t xml:space="preserve">, </w:t>
      </w:r>
      <w:r w:rsidR="007C547C">
        <w:rPr>
          <w:rFonts w:ascii="Arial" w:hAnsi="Arial" w:cs="Arial" w:hint="cs"/>
          <w:b/>
          <w:bCs/>
          <w:u w:val="single"/>
          <w:rtl/>
        </w:rPr>
        <w:t xml:space="preserve"> </w:t>
      </w:r>
      <w:r w:rsidR="00E460F8">
        <w:rPr>
          <w:rFonts w:ascii="Arial" w:hAnsi="Arial" w:cs="Arial" w:hint="cs"/>
          <w:b/>
          <w:bCs/>
          <w:u w:val="single"/>
          <w:rtl/>
        </w:rPr>
        <w:t xml:space="preserve">בשלב זה. </w:t>
      </w:r>
    </w:p>
    <w:p w:rsidR="00170A2F" w:rsidRDefault="00410C7F" w:rsidP="008C78AF">
      <w:pPr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>
        <w:rPr>
          <w:rFonts w:ascii="Arial" w:hAnsi="Arial" w:cs="Arial" w:hint="cs"/>
          <w:rtl/>
        </w:rPr>
        <w:t xml:space="preserve"> </w:t>
      </w:r>
      <w:r w:rsidR="00FF40E4"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</w:rPr>
        <w:t>VIX</w:t>
      </w:r>
      <w:r w:rsidR="00FF40E4"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 xml:space="preserve"> –</w:t>
      </w:r>
      <w:r w:rsidR="00FF40E4" w:rsidRPr="00834C5C">
        <w:rPr>
          <w:rFonts w:ascii="Arial" w:hAnsi="Arial" w:cs="Arial"/>
          <w:rtl/>
        </w:rPr>
        <w:t xml:space="preserve"> </w:t>
      </w:r>
      <w:r w:rsidR="000C73D3">
        <w:rPr>
          <w:rFonts w:ascii="Arial" w:hAnsi="Arial" w:cs="Arial" w:hint="cs"/>
          <w:rtl/>
        </w:rPr>
        <w:t xml:space="preserve">אתמול ננעל ברמת </w:t>
      </w:r>
      <w:r w:rsidR="00512637">
        <w:rPr>
          <w:rFonts w:ascii="Arial" w:hAnsi="Arial" w:cs="Arial" w:hint="cs"/>
          <w:b/>
          <w:bCs/>
          <w:u w:val="single"/>
          <w:rtl/>
        </w:rPr>
        <w:t>12.08</w:t>
      </w:r>
      <w:r w:rsidR="0060364D">
        <w:rPr>
          <w:rFonts w:ascii="Arial" w:hAnsi="Arial" w:cs="Arial" w:hint="cs"/>
          <w:rtl/>
        </w:rPr>
        <w:t>...</w:t>
      </w:r>
      <w:r w:rsidR="00411161">
        <w:rPr>
          <w:rFonts w:ascii="Arial" w:hAnsi="Arial" w:cs="Arial" w:hint="cs"/>
          <w:rtl/>
        </w:rPr>
        <w:t xml:space="preserve"> </w:t>
      </w:r>
      <w:r w:rsidR="0060364D" w:rsidRPr="00282781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עבר </w:t>
      </w:r>
      <w:r w:rsidR="00621BAF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ל</w:t>
      </w:r>
      <w:r w:rsidR="005126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ביקוש</w:t>
      </w:r>
      <w:r w:rsidR="00413E4E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 </w:t>
      </w:r>
      <w:r w:rsidR="00AA41DA" w:rsidRPr="00282781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 xml:space="preserve"> ,</w:t>
      </w:r>
      <w:proofErr w:type="spellStart"/>
      <w:r w:rsidR="00DE0B7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ובאתות</w:t>
      </w:r>
      <w:proofErr w:type="spellEnd"/>
      <w:r w:rsidR="00DE0B7D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512637" w:rsidRPr="00512637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חיובי</w:t>
      </w:r>
      <w:r w:rsidR="00CC334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8A0D1E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8A0D1E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–</w:t>
      </w:r>
      <w:proofErr w:type="spellStart"/>
      <w:r w:rsidR="00CC334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האינדיקטור</w:t>
      </w:r>
      <w:proofErr w:type="spellEnd"/>
      <w:r w:rsidR="00CC334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proofErr w:type="spellStart"/>
      <w:r w:rsidR="008C78A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עדיינ</w:t>
      </w:r>
      <w:proofErr w:type="spellEnd"/>
      <w:r w:rsidR="008C78A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CC334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בתוך </w:t>
      </w:r>
      <w:r w:rsidR="00CC3349" w:rsidRPr="00E460F8">
        <w:rPr>
          <w:rFonts w:ascii="Arial" w:hAnsi="Arial" w:cs="Arial" w:hint="cs"/>
          <w:b/>
          <w:bCs/>
          <w:i/>
          <w:iCs/>
          <w:sz w:val="28"/>
          <w:szCs w:val="28"/>
          <w:highlight w:val="red"/>
          <w:u w:val="single"/>
          <w:rtl/>
        </w:rPr>
        <w:t>טווח רמות האופוריה</w:t>
      </w:r>
      <w:r w:rsidR="00CC3349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, </w:t>
      </w:r>
      <w:r w:rsidR="008C78A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והחל לצאת ממנו...13.5 התנגדות קו מהלך יורד...10.5 תמיכה. </w:t>
      </w:r>
    </w:p>
    <w:p w:rsidR="00411161" w:rsidRPr="00504E63" w:rsidRDefault="005E6921" w:rsidP="00170A2F">
      <w:pPr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</w:p>
    <w:p w:rsidR="00621BAF" w:rsidRPr="00B2750B" w:rsidRDefault="00411161" w:rsidP="008C78AF">
      <w:pPr>
        <w:rPr>
          <w:rFonts w:cs="Guttman Aharoni"/>
          <w:b/>
          <w:bCs/>
          <w:sz w:val="32"/>
          <w:szCs w:val="32"/>
          <w:u w:val="single"/>
          <w:rtl/>
        </w:rPr>
      </w:pPr>
      <w:r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lastRenderedPageBreak/>
        <w:t xml:space="preserve"> </w:t>
      </w:r>
      <w:proofErr w:type="spellStart"/>
      <w:r w:rsidR="00FF40E4"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אגחים</w:t>
      </w:r>
      <w:proofErr w:type="spellEnd"/>
      <w:r w:rsidR="00FF40E4" w:rsidRPr="0060364D">
        <w:rPr>
          <w:rFonts w:ascii="Arial" w:hAnsi="Arial" w:cs="Arial"/>
          <w:b/>
          <w:bCs/>
          <w:i/>
          <w:iCs/>
          <w:sz w:val="28"/>
          <w:szCs w:val="28"/>
          <w:highlight w:val="cyan"/>
          <w:u w:val="single"/>
          <w:rtl/>
        </w:rPr>
        <w:t>-</w:t>
      </w:r>
      <w:r w:rsidR="00FF40E4" w:rsidRPr="00834C5C">
        <w:rPr>
          <w:rFonts w:ascii="Arial" w:hAnsi="Arial" w:cs="Arial"/>
          <w:rtl/>
        </w:rPr>
        <w:t xml:space="preserve">  </w:t>
      </w:r>
      <w:r w:rsidR="00B1147E">
        <w:rPr>
          <w:rFonts w:ascii="Arial" w:hAnsi="Arial" w:cs="Arial" w:hint="cs"/>
          <w:rtl/>
        </w:rPr>
        <w:t xml:space="preserve">ביום המסחר </w:t>
      </w:r>
      <w:proofErr w:type="spellStart"/>
      <w:r w:rsidR="00B1147E">
        <w:rPr>
          <w:rFonts w:ascii="Arial" w:hAnsi="Arial" w:cs="Arial" w:hint="cs"/>
          <w:rtl/>
        </w:rPr>
        <w:t>האחרונ</w:t>
      </w:r>
      <w:proofErr w:type="spellEnd"/>
      <w:r w:rsidR="00B1147E">
        <w:rPr>
          <w:rFonts w:ascii="Arial" w:hAnsi="Arial" w:cs="Arial" w:hint="cs"/>
          <w:rtl/>
        </w:rPr>
        <w:t>,</w:t>
      </w:r>
      <w:r w:rsidR="000C38E7">
        <w:rPr>
          <w:rFonts w:ascii="Arial" w:hAnsi="Arial" w:cs="Arial" w:hint="cs"/>
          <w:rtl/>
        </w:rPr>
        <w:t xml:space="preserve"> </w:t>
      </w:r>
      <w:r w:rsidR="000C38E7" w:rsidRPr="000C38E7">
        <w:rPr>
          <w:rFonts w:ascii="Arial" w:hAnsi="Arial" w:cs="Arial" w:hint="cs"/>
          <w:b/>
          <w:bCs/>
          <w:u w:val="single"/>
          <w:rtl/>
        </w:rPr>
        <w:t>,</w:t>
      </w:r>
      <w:r w:rsidR="00B1147E">
        <w:rPr>
          <w:rFonts w:ascii="Arial" w:hAnsi="Arial" w:cs="Arial" w:hint="cs"/>
          <w:b/>
          <w:bCs/>
          <w:u w:val="single"/>
          <w:rtl/>
        </w:rPr>
        <w:t>יציבות</w:t>
      </w:r>
      <w:r w:rsidR="001D78B5">
        <w:rPr>
          <w:rFonts w:ascii="Arial" w:hAnsi="Arial" w:cs="Arial" w:hint="cs"/>
          <w:b/>
          <w:bCs/>
          <w:u w:val="single"/>
          <w:rtl/>
        </w:rPr>
        <w:t xml:space="preserve"> </w:t>
      </w:r>
      <w:r w:rsidR="00BF472E">
        <w:rPr>
          <w:rFonts w:ascii="Arial" w:hAnsi="Arial" w:cs="Arial" w:hint="cs"/>
          <w:b/>
          <w:bCs/>
          <w:u w:val="single"/>
          <w:rtl/>
        </w:rPr>
        <w:t>-</w:t>
      </w:r>
      <w:r w:rsidR="00937343">
        <w:rPr>
          <w:rFonts w:ascii="Arial" w:hAnsi="Arial" w:cs="Arial" w:hint="cs"/>
          <w:b/>
          <w:bCs/>
          <w:u w:val="single"/>
          <w:rtl/>
        </w:rPr>
        <w:t xml:space="preserve"> </w:t>
      </w:r>
      <w:r w:rsidR="008C78AF">
        <w:rPr>
          <w:rFonts w:ascii="Arial" w:hAnsi="Arial" w:cs="Arial" w:hint="cs"/>
          <w:b/>
          <w:bCs/>
          <w:u w:val="single"/>
          <w:rtl/>
        </w:rPr>
        <w:t xml:space="preserve"> </w:t>
      </w:r>
      <w:r w:rsidR="00282781">
        <w:rPr>
          <w:rFonts w:ascii="Arial" w:hAnsi="Arial" w:cs="Arial" w:hint="cs"/>
          <w:b/>
          <w:bCs/>
          <w:u w:val="single"/>
          <w:rtl/>
        </w:rPr>
        <w:t xml:space="preserve"> </w:t>
      </w:r>
      <w:r w:rsidR="0027559E" w:rsidRPr="000C38E7">
        <w:rPr>
          <w:rFonts w:ascii="Arial" w:hAnsi="Arial" w:cs="Arial" w:hint="cs"/>
          <w:b/>
          <w:bCs/>
          <w:u w:val="single"/>
          <w:rtl/>
        </w:rPr>
        <w:t>,</w:t>
      </w:r>
      <w:r w:rsidR="00170A2F" w:rsidRPr="000C38E7">
        <w:rPr>
          <w:rFonts w:ascii="Arial" w:hAnsi="Arial" w:cs="Arial" w:hint="cs"/>
          <w:b/>
          <w:bCs/>
          <w:u w:val="single"/>
          <w:rtl/>
        </w:rPr>
        <w:t xml:space="preserve"> </w:t>
      </w:r>
      <w:r w:rsidR="00743501" w:rsidRPr="000C38E7">
        <w:rPr>
          <w:rFonts w:ascii="Arial" w:hAnsi="Arial" w:cs="Arial" w:hint="cs"/>
          <w:b/>
          <w:bCs/>
          <w:u w:val="single"/>
          <w:rtl/>
        </w:rPr>
        <w:t>בתשואות</w:t>
      </w:r>
      <w:r w:rsidR="00743501">
        <w:rPr>
          <w:rFonts w:ascii="Arial" w:hAnsi="Arial" w:cs="Arial" w:hint="cs"/>
          <w:b/>
          <w:bCs/>
          <w:u w:val="single"/>
          <w:rtl/>
        </w:rPr>
        <w:t xml:space="preserve"> ,</w:t>
      </w:r>
      <w:r w:rsidR="00225EBF">
        <w:rPr>
          <w:rFonts w:ascii="Arial" w:hAnsi="Arial" w:cs="Arial" w:hint="cs"/>
          <w:rtl/>
        </w:rPr>
        <w:t xml:space="preserve"> </w:t>
      </w:r>
      <w:r w:rsidR="00483089">
        <w:rPr>
          <w:rFonts w:ascii="Arial" w:hAnsi="Arial" w:cs="Arial" w:hint="cs"/>
          <w:rtl/>
        </w:rPr>
        <w:t>-</w:t>
      </w:r>
      <w:r w:rsidR="00C930F4">
        <w:rPr>
          <w:rFonts w:ascii="Arial" w:hAnsi="Arial" w:cs="Arial" w:hint="cs"/>
          <w:rtl/>
        </w:rPr>
        <w:t>.</w:t>
      </w:r>
      <w:r w:rsidR="00743501">
        <w:rPr>
          <w:rFonts w:ascii="Arial" w:hAnsi="Arial" w:cs="Arial" w:hint="cs"/>
          <w:b/>
          <w:bCs/>
          <w:sz w:val="24"/>
          <w:szCs w:val="24"/>
          <w:u w:val="single"/>
          <w:rtl/>
        </w:rPr>
        <w:t>,</w:t>
      </w:r>
      <w:r w:rsidR="005D6343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תשואת </w:t>
      </w:r>
      <w:r w:rsidR="00743501">
        <w:rPr>
          <w:rFonts w:ascii="Arial" w:hAnsi="Arial" w:cs="Arial" w:hint="cs"/>
          <w:b/>
          <w:bCs/>
          <w:sz w:val="24"/>
          <w:szCs w:val="24"/>
          <w:u w:val="single"/>
          <w:rtl/>
        </w:rPr>
        <w:t>,</w:t>
      </w:r>
      <w:r w:rsidR="005D6343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אג"ח ל-10 </w:t>
      </w:r>
      <w:proofErr w:type="spellStart"/>
      <w:r w:rsidR="005D6343">
        <w:rPr>
          <w:rFonts w:ascii="Arial" w:hAnsi="Arial" w:cs="Arial" w:hint="cs"/>
          <w:b/>
          <w:bCs/>
          <w:sz w:val="24"/>
          <w:szCs w:val="24"/>
          <w:u w:val="single"/>
          <w:rtl/>
        </w:rPr>
        <w:t>שנימ</w:t>
      </w:r>
      <w:proofErr w:type="spellEnd"/>
      <w:r w:rsidR="003D13D2">
        <w:rPr>
          <w:rFonts w:ascii="Arial" w:hAnsi="Arial" w:cs="Arial" w:hint="cs"/>
          <w:b/>
          <w:bCs/>
          <w:sz w:val="24"/>
          <w:szCs w:val="24"/>
          <w:u w:val="single"/>
          <w:rtl/>
        </w:rPr>
        <w:t>(</w:t>
      </w:r>
      <w:r w:rsidR="008C78AF" w:rsidRPr="008C78AF">
        <w:rPr>
          <w:rFonts w:ascii="Arial" w:hAnsi="Arial" w:cs="Arial" w:hint="cs"/>
          <w:b/>
          <w:bCs/>
          <w:sz w:val="24"/>
          <w:szCs w:val="24"/>
          <w:highlight w:val="cyan"/>
          <w:u w:val="single"/>
          <w:rtl/>
        </w:rPr>
        <w:t>2.52</w:t>
      </w:r>
      <w:r w:rsidR="003D13D2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)</w:t>
      </w:r>
      <w:r w:rsidR="005D6343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E20803">
        <w:rPr>
          <w:rFonts w:ascii="Arial" w:hAnsi="Arial" w:cs="Arial" w:hint="cs"/>
          <w:b/>
          <w:bCs/>
          <w:sz w:val="24"/>
          <w:szCs w:val="24"/>
          <w:u w:val="single"/>
          <w:rtl/>
        </w:rPr>
        <w:t>נמצאת</w:t>
      </w:r>
      <w:r w:rsidR="008F61B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236131" w:rsidRPr="00B2750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, </w:t>
      </w:r>
      <w:r w:rsidR="00B2750B" w:rsidRPr="00B2750B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במהלך נסיגה ברור לאחר שהגיעה לאחרונה לאזור 3 אחוז בשילוב קו מגמה יורד ארוך טווח.</w:t>
      </w:r>
      <w:r w:rsidR="00B2750B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B1147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ראינו גם שבירת קו המגמה העולה הראשי לאחרונה, וכעת אזור קו זה שנשבר,, נבדק מלמטה, באזור 2.64 . </w:t>
      </w:r>
      <w:r w:rsidR="00B1147E" w:rsidRPr="00B1147E">
        <w:rPr>
          <w:rFonts w:cs="Guttman Aharoni" w:hint="cs"/>
          <w:b/>
          <w:bCs/>
          <w:sz w:val="32"/>
          <w:szCs w:val="32"/>
          <w:highlight w:val="red"/>
          <w:u w:val="single"/>
          <w:rtl/>
        </w:rPr>
        <w:t xml:space="preserve">כל עוד שקו המגמה איננו </w:t>
      </w:r>
      <w:proofErr w:type="spellStart"/>
      <w:r w:rsidR="00B1147E" w:rsidRPr="00B1147E">
        <w:rPr>
          <w:rFonts w:cs="Guttman Aharoni" w:hint="cs"/>
          <w:b/>
          <w:bCs/>
          <w:sz w:val="32"/>
          <w:szCs w:val="32"/>
          <w:highlight w:val="red"/>
          <w:u w:val="single"/>
          <w:rtl/>
        </w:rPr>
        <w:t>נפרצ</w:t>
      </w:r>
      <w:proofErr w:type="spellEnd"/>
      <w:r w:rsidR="00B1147E" w:rsidRPr="00B1147E">
        <w:rPr>
          <w:rFonts w:cs="Guttman Aharoni" w:hint="cs"/>
          <w:b/>
          <w:bCs/>
          <w:sz w:val="32"/>
          <w:szCs w:val="32"/>
          <w:highlight w:val="red"/>
          <w:u w:val="single"/>
          <w:rtl/>
        </w:rPr>
        <w:t xml:space="preserve"> , התשואות בתנועה יורדת כאמור.</w:t>
      </w:r>
      <w:r w:rsidR="00B1147E">
        <w:rPr>
          <w:rFonts w:cs="Guttman Aharoni" w:hint="cs"/>
          <w:b/>
          <w:bCs/>
          <w:sz w:val="32"/>
          <w:szCs w:val="32"/>
          <w:u w:val="single"/>
          <w:rtl/>
        </w:rPr>
        <w:t xml:space="preserve"> </w:t>
      </w:r>
      <w:r w:rsidR="008C78AF">
        <w:rPr>
          <w:rFonts w:cs="Guttman Aharoni" w:hint="cs"/>
          <w:b/>
          <w:bCs/>
          <w:sz w:val="32"/>
          <w:szCs w:val="32"/>
          <w:u w:val="single"/>
          <w:rtl/>
        </w:rPr>
        <w:t>2.5 כעת תמיכה קרובה.</w:t>
      </w:r>
    </w:p>
    <w:p w:rsidR="00FF40E4" w:rsidRDefault="00621BAF" w:rsidP="00621BAF">
      <w:pPr>
        <w:rPr>
          <w:rFonts w:cs="Guttman Yad-Brush"/>
          <w:rtl/>
        </w:rPr>
      </w:pPr>
      <w:r>
        <w:rPr>
          <w:rFonts w:cs="Guttman Yad-Brush"/>
          <w:rtl/>
        </w:rPr>
        <w:t xml:space="preserve"> </w:t>
      </w:r>
    </w:p>
    <w:p w:rsidR="00FF40E4" w:rsidRPr="00834C5C" w:rsidRDefault="00FF40E4" w:rsidP="007F351B">
      <w:pPr>
        <w:rPr>
          <w:rFonts w:ascii="Arial" w:hAnsi="Arial" w:cs="Arial"/>
          <w:b/>
          <w:bCs/>
          <w:i/>
          <w:iCs/>
          <w:sz w:val="36"/>
          <w:szCs w:val="36"/>
          <w:u w:val="single"/>
          <w:rtl/>
        </w:rPr>
      </w:pPr>
      <w:r w:rsidRPr="0060364D">
        <w:rPr>
          <w:rFonts w:ascii="Arial" w:hAnsi="Arial" w:cs="Arial"/>
          <w:b/>
          <w:bCs/>
          <w:i/>
          <w:iCs/>
          <w:sz w:val="36"/>
          <w:szCs w:val="36"/>
          <w:highlight w:val="cyan"/>
          <w:u w:val="single"/>
          <w:rtl/>
        </w:rPr>
        <w:t>סיכומים-</w:t>
      </w:r>
    </w:p>
    <w:p w:rsidR="00FE6B4A" w:rsidRPr="00BF472E" w:rsidRDefault="00777938" w:rsidP="002744F7">
      <w:pPr>
        <w:pStyle w:val="a3"/>
        <w:numPr>
          <w:ilvl w:val="0"/>
          <w:numId w:val="1"/>
        </w:numPr>
        <w:rPr>
          <w:rFonts w:ascii="Arial" w:hAnsi="Arial" w:cs="Arial"/>
          <w:b/>
          <w:bCs/>
          <w:color w:val="FF0000"/>
          <w:sz w:val="28"/>
          <w:szCs w:val="28"/>
          <w:highlight w:val="red"/>
          <w:u w:val="single"/>
        </w:rPr>
      </w:pPr>
      <w:r w:rsidRPr="00EB3DC2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 xml:space="preserve">המדדים בארה"ב </w:t>
      </w:r>
      <w:r w:rsidR="005A2092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לאחרונה</w:t>
      </w:r>
      <w:r w:rsidRPr="00EB3DC2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 xml:space="preserve"> , </w:t>
      </w:r>
      <w:r w:rsidR="00F341A3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עדיין בתבנית כללית של ,</w:t>
      </w:r>
      <w:r w:rsidR="00D72815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 xml:space="preserve"> תנועה עולה </w:t>
      </w:r>
      <w:r w:rsidR="00D72815">
        <w:rPr>
          <w:rFonts w:ascii="Arial" w:hAnsi="Arial" w:cs="Arial"/>
          <w:b/>
          <w:bCs/>
          <w:sz w:val="32"/>
          <w:szCs w:val="32"/>
          <w:highlight w:val="cyan"/>
          <w:u w:val="single"/>
          <w:rtl/>
        </w:rPr>
        <w:t>–</w:t>
      </w:r>
      <w:r w:rsidR="00AE3380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.</w:t>
      </w:r>
      <w:r w:rsidR="00BD2EE0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..</w:t>
      </w:r>
      <w:r w:rsidR="00FE15F3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 xml:space="preserve">.עם זאת התמונה הטכנית </w:t>
      </w:r>
      <w:r w:rsidR="00FE15F3" w:rsidRPr="00D72815">
        <w:rPr>
          <w:rFonts w:ascii="Arial" w:hAnsi="Arial" w:cs="Arial" w:hint="cs"/>
          <w:b/>
          <w:bCs/>
          <w:sz w:val="44"/>
          <w:szCs w:val="44"/>
          <w:highlight w:val="red"/>
          <w:u w:val="single"/>
          <w:rtl/>
        </w:rPr>
        <w:t>נותרת רוויה</w:t>
      </w:r>
      <w:r w:rsidR="00FE15F3" w:rsidRPr="00D72815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FE15F3">
        <w:rPr>
          <w:rFonts w:ascii="Arial" w:hAnsi="Arial" w:cs="Arial" w:hint="cs"/>
          <w:b/>
          <w:bCs/>
          <w:sz w:val="32"/>
          <w:szCs w:val="32"/>
          <w:highlight w:val="cyan"/>
          <w:u w:val="single"/>
          <w:rtl/>
        </w:rPr>
        <w:t>,</w:t>
      </w:r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בשלב זה </w:t>
      </w:r>
      <w:r w:rsidR="00F341A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אנו </w:t>
      </w:r>
      <w:r w:rsidR="002744F7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סביב השיאים</w:t>
      </w:r>
      <w:r w:rsidR="008F710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proofErr w:type="spellStart"/>
      <w:r w:rsidR="008F710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האחרונימ</w:t>
      </w:r>
      <w:proofErr w:type="spellEnd"/>
      <w:r w:rsidR="008F710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proofErr w:type="spellStart"/>
      <w:r w:rsidR="002744F7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במדדימ</w:t>
      </w:r>
      <w:proofErr w:type="spellEnd"/>
      <w:r w:rsidR="00895B7D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</w:t>
      </w:r>
      <w:r w:rsidR="00E460F8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A86010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, </w:t>
      </w:r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</w:t>
      </w:r>
      <w:r w:rsidR="00895B7D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ו</w:t>
      </w:r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התמונה הטכנית הרוויה</w:t>
      </w:r>
      <w:r w:rsidR="00F341A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,שעדיין קיימת  בברור</w:t>
      </w:r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</w:t>
      </w:r>
      <w:r w:rsidR="00BF472E" w:rsidRPr="00BF472E">
        <w:rPr>
          <w:rFonts w:ascii="Arial" w:hAnsi="Arial" w:cs="Arial"/>
          <w:b/>
          <w:bCs/>
          <w:sz w:val="32"/>
          <w:szCs w:val="32"/>
          <w:highlight w:val="red"/>
          <w:u w:val="single"/>
          <w:rtl/>
        </w:rPr>
        <w:t>–</w:t>
      </w:r>
      <w:proofErr w:type="spellStart"/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אינ</w:t>
      </w:r>
      <w:proofErr w:type="spellEnd"/>
      <w:r w:rsidR="00BF472E" w:rsidRPr="00BF472E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 xml:space="preserve"> להתעלם ממנה</w:t>
      </w:r>
      <w:r w:rsidR="00BE06A3">
        <w:rPr>
          <w:rFonts w:ascii="Arial" w:hAnsi="Arial" w:cs="Arial" w:hint="cs"/>
          <w:b/>
          <w:bCs/>
          <w:sz w:val="32"/>
          <w:szCs w:val="32"/>
          <w:highlight w:val="red"/>
          <w:u w:val="single"/>
          <w:rtl/>
        </w:rPr>
        <w:t>..</w:t>
      </w:r>
      <w:r w:rsidR="00E8515F" w:rsidRP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ה</w:t>
      </w:r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מצב של אפשרות </w:t>
      </w:r>
      <w:proofErr w:type="spellStart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להיפוכ</w:t>
      </w:r>
      <w:proofErr w:type="spellEnd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מגמה </w:t>
      </w:r>
      <w:proofErr w:type="spellStart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צריכ</w:t>
      </w:r>
      <w:proofErr w:type="spellEnd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להיות על הפרק כעת, עם זאת יובהר שכעת אין סימנים טכניים עובדתיים </w:t>
      </w:r>
      <w:proofErr w:type="spellStart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להיפוכ</w:t>
      </w:r>
      <w:proofErr w:type="spellEnd"/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 כזה</w:t>
      </w:r>
      <w:r w:rsidR="008C78A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>-מעבר למימושים מינוריים בתוך המגמה העולה...</w:t>
      </w:r>
      <w:r w:rsidR="00E8515F">
        <w:rPr>
          <w:rFonts w:ascii="Arial" w:hAnsi="Arial" w:cs="Arial" w:hint="cs"/>
          <w:b/>
          <w:bCs/>
          <w:sz w:val="28"/>
          <w:szCs w:val="28"/>
          <w:highlight w:val="red"/>
          <w:u w:val="single"/>
          <w:rtl/>
        </w:rPr>
        <w:t xml:space="preserve">. </w:t>
      </w:r>
      <w:r w:rsidR="00E8515F">
        <w:rPr>
          <w:rFonts w:ascii="Arial" w:hAnsi="Arial" w:cs="Arial" w:hint="cs"/>
          <w:b/>
          <w:bCs/>
          <w:color w:val="FF0000"/>
          <w:sz w:val="28"/>
          <w:szCs w:val="28"/>
          <w:highlight w:val="red"/>
          <w:u w:val="single"/>
          <w:rtl/>
        </w:rPr>
        <w:t xml:space="preserve"> </w:t>
      </w:r>
    </w:p>
    <w:p w:rsidR="00937343" w:rsidRPr="00937343" w:rsidRDefault="00937343" w:rsidP="00996EB5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proofErr w:type="spellStart"/>
      <w:r w:rsidRPr="00937343">
        <w:rPr>
          <w:rFonts w:ascii="Arial" w:hAnsi="Arial" w:cs="Arial" w:hint="cs"/>
          <w:b/>
          <w:bCs/>
          <w:color w:val="FF0000"/>
          <w:sz w:val="28"/>
          <w:szCs w:val="28"/>
          <w:highlight w:val="cyan"/>
          <w:u w:val="single"/>
          <w:rtl/>
        </w:rPr>
        <w:t>ט"ק</w:t>
      </w:r>
      <w:proofErr w:type="spellEnd"/>
      <w:r w:rsidRPr="00937343">
        <w:rPr>
          <w:rFonts w:ascii="Arial" w:hAnsi="Arial" w:cs="Arial" w:hint="cs"/>
          <w:b/>
          <w:bCs/>
          <w:color w:val="FF0000"/>
          <w:sz w:val="28"/>
          <w:szCs w:val="28"/>
          <w:highlight w:val="cyan"/>
          <w:u w:val="single"/>
          <w:rtl/>
        </w:rPr>
        <w:t xml:space="preserve">-  בשלב זה  </w:t>
      </w:r>
      <w:r w:rsidR="008B27FD" w:rsidRPr="002C5422"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</w:rPr>
        <w:t xml:space="preserve"> SELL</w:t>
      </w:r>
      <w:r w:rsidR="00333203"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</w:rPr>
        <w:t>-HOLD</w:t>
      </w:r>
      <w:r w:rsidR="002C5422">
        <w:rPr>
          <w:rFonts w:ascii="Arial" w:hAnsi="Arial" w:cs="Arial" w:hint="cs"/>
          <w:b/>
          <w:bCs/>
          <w:color w:val="FF0000"/>
          <w:sz w:val="28"/>
          <w:szCs w:val="28"/>
          <w:highlight w:val="yellow"/>
          <w:u w:val="single"/>
          <w:rtl/>
        </w:rPr>
        <w:t xml:space="preserve">/ </w:t>
      </w:r>
      <w:r w:rsidRPr="008B27FD">
        <w:rPr>
          <w:rFonts w:ascii="Arial" w:hAnsi="Arial" w:cs="Arial" w:hint="cs"/>
          <w:b/>
          <w:bCs/>
          <w:color w:val="FF0000"/>
          <w:sz w:val="28"/>
          <w:szCs w:val="28"/>
          <w:highlight w:val="yellow"/>
          <w:rtl/>
        </w:rPr>
        <w:t>.</w:t>
      </w:r>
    </w:p>
    <w:p w:rsidR="00FE6B4A" w:rsidRPr="00FE6B4A" w:rsidRDefault="00FE6B4A" w:rsidP="00FE6B4A">
      <w:pPr>
        <w:rPr>
          <w:rFonts w:ascii="Arial" w:hAnsi="Arial" w:cs="Arial"/>
          <w:b/>
          <w:bCs/>
          <w:color w:val="FF0000"/>
          <w:sz w:val="28"/>
          <w:szCs w:val="28"/>
          <w:highlight w:val="red"/>
          <w:u w:val="single"/>
        </w:rPr>
      </w:pPr>
    </w:p>
    <w:p w:rsidR="00C234E2" w:rsidRPr="00FE6B4A" w:rsidRDefault="00D4312F" w:rsidP="00D4312F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  <w:highlight w:val="cyan"/>
          <w:u w:val="single"/>
          <w:rtl/>
        </w:rPr>
      </w:pPr>
      <w:r w:rsidRPr="00FE6B4A">
        <w:rPr>
          <w:rFonts w:ascii="Arial" w:hAnsi="Arial" w:cs="Arial" w:hint="cs"/>
          <w:b/>
          <w:bCs/>
          <w:sz w:val="36"/>
          <w:szCs w:val="36"/>
          <w:highlight w:val="cyan"/>
          <w:rtl/>
        </w:rPr>
        <w:t>ה</w:t>
      </w:r>
      <w:r w:rsidR="00C234E2" w:rsidRPr="00FE6B4A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 xml:space="preserve">ערה חשובה -   סקירה זו הינה סקירה שבועית , והיא </w:t>
      </w:r>
      <w:r w:rsidR="00C234E2" w:rsidRPr="00FE6B4A">
        <w:rPr>
          <w:rFonts w:ascii="Arial" w:hAnsi="Arial" w:cs="Arial" w:hint="cs"/>
          <w:b/>
          <w:bCs/>
          <w:sz w:val="48"/>
          <w:szCs w:val="48"/>
          <w:highlight w:val="red"/>
          <w:u w:val="single"/>
          <w:rtl/>
        </w:rPr>
        <w:t>מתעדכנת</w:t>
      </w:r>
      <w:r w:rsidR="00C234E2" w:rsidRPr="00FE6B4A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 xml:space="preserve">  כל בוקר בהמשך השבוע בהתאם לנסיבות </w:t>
      </w:r>
      <w:r w:rsidR="0082346A" w:rsidRPr="00FE6B4A">
        <w:rPr>
          <w:rFonts w:ascii="Arial" w:hAnsi="Arial" w:cs="Arial" w:hint="cs"/>
          <w:b/>
          <w:bCs/>
          <w:sz w:val="36"/>
          <w:szCs w:val="36"/>
          <w:highlight w:val="cyan"/>
          <w:u w:val="single"/>
          <w:rtl/>
        </w:rPr>
        <w:t>.</w:t>
      </w:r>
    </w:p>
    <w:p w:rsidR="00FD09AC" w:rsidRDefault="00FD09AC" w:rsidP="00FD09AC">
      <w:pPr>
        <w:rPr>
          <w:rFonts w:ascii="Arial" w:hAnsi="Arial" w:cs="Arial"/>
          <w:sz w:val="28"/>
          <w:szCs w:val="28"/>
          <w:highlight w:val="yellow"/>
        </w:rPr>
      </w:pPr>
    </w:p>
    <w:p w:rsidR="00376DF2" w:rsidRPr="00834C5C" w:rsidRDefault="002D2B02" w:rsidP="002D2B02">
      <w:pPr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rtl/>
        </w:rPr>
      </w:pPr>
      <w:r w:rsidRPr="00834C5C">
        <w:rPr>
          <w:rFonts w:ascii="Arial" w:hAnsi="Arial" w:cs="Arial"/>
          <w:b/>
          <w:bCs/>
          <w:i/>
          <w:iCs/>
          <w:color w:val="FF0000"/>
          <w:sz w:val="28"/>
          <w:szCs w:val="28"/>
          <w:u w:val="single"/>
          <w:rtl/>
        </w:rPr>
        <w:t xml:space="preserve"> </w:t>
      </w:r>
    </w:p>
    <w:p w:rsidR="00FF40E4" w:rsidRPr="00834C5C" w:rsidRDefault="00FF40E4" w:rsidP="00FF40E4">
      <w:pPr>
        <w:rPr>
          <w:rFonts w:ascii="Arial" w:hAnsi="Arial" w:cs="Arial"/>
        </w:rPr>
      </w:pPr>
    </w:p>
    <w:p w:rsidR="00FF40E4" w:rsidRPr="00886E17" w:rsidRDefault="000A2261" w:rsidP="00FF40E4">
      <w:pPr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  <w:rtl/>
        </w:rPr>
      </w:pPr>
      <w:r w:rsidRPr="00834C5C">
        <w:rPr>
          <w:rFonts w:ascii="Arial" w:hAnsi="Arial" w:cs="Arial"/>
          <w:rtl/>
        </w:rPr>
        <w:t xml:space="preserve"> </w:t>
      </w:r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  <w:rtl/>
        </w:rPr>
        <w:t xml:space="preserve">כל הזכויות שמורות © </w:t>
      </w:r>
    </w:p>
    <w:p w:rsidR="000A2261" w:rsidRPr="00886E17" w:rsidRDefault="000A2261" w:rsidP="00FF40E4">
      <w:pPr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  <w:rtl/>
        </w:rPr>
      </w:pPr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  <w:rtl/>
        </w:rPr>
        <w:t xml:space="preserve">אין להעתיק או לצלם ללא אישור מראש ובכתב. </w:t>
      </w:r>
    </w:p>
    <w:p w:rsidR="000A2261" w:rsidRPr="00886E17" w:rsidRDefault="000A2261" w:rsidP="00FF40E4">
      <w:pPr>
        <w:rPr>
          <w:rFonts w:ascii="Arial" w:hAnsi="Arial" w:cs="Arial"/>
          <w:b/>
          <w:bCs/>
          <w:i/>
          <w:iCs/>
          <w:color w:val="365F91" w:themeColor="accent1" w:themeShade="BF"/>
          <w:sz w:val="32"/>
          <w:szCs w:val="32"/>
          <w:u w:val="single"/>
          <w:rtl/>
        </w:rPr>
      </w:pPr>
      <w:proofErr w:type="spellStart"/>
      <w:r w:rsidRPr="00886E17">
        <w:rPr>
          <w:rFonts w:ascii="Arial" w:hAnsi="Arial" w:cs="Arial"/>
          <w:b/>
          <w:bCs/>
          <w:i/>
          <w:iCs/>
          <w:color w:val="365F91" w:themeColor="accent1" w:themeShade="BF"/>
          <w:sz w:val="32"/>
          <w:szCs w:val="32"/>
          <w:u w:val="single"/>
          <w:rtl/>
        </w:rPr>
        <w:t>יעקובוביץ</w:t>
      </w:r>
      <w:proofErr w:type="spellEnd"/>
      <w:r w:rsidRPr="00886E17">
        <w:rPr>
          <w:rFonts w:ascii="Arial" w:hAnsi="Arial" w:cs="Arial"/>
          <w:b/>
          <w:bCs/>
          <w:i/>
          <w:iCs/>
          <w:color w:val="365F91" w:themeColor="accent1" w:themeShade="BF"/>
          <w:sz w:val="32"/>
          <w:szCs w:val="32"/>
          <w:u w:val="single"/>
          <w:rtl/>
        </w:rPr>
        <w:t xml:space="preserve">’ אבי  </w:t>
      </w:r>
      <w:hyperlink r:id="rId7" w:history="1">
        <w:r w:rsidR="00376DF2" w:rsidRPr="00886E17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</w:rPr>
          <w:t>avijakub@netvision.net.il</w:t>
        </w:r>
      </w:hyperlink>
      <w:r w:rsidR="00BD3C08" w:rsidRPr="00886E17">
        <w:rPr>
          <w:rFonts w:ascii="Arial" w:hAnsi="Arial" w:cs="Arial"/>
          <w:b/>
          <w:bCs/>
          <w:i/>
          <w:i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:rsidR="00376DF2" w:rsidRPr="00886E17" w:rsidRDefault="00376DF2" w:rsidP="00376DF2">
      <w:pPr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lastRenderedPageBreak/>
        <w:t>אינ</w:t>
      </w:r>
      <w:proofErr w:type="spellEnd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 xml:space="preserve"> </w:t>
      </w:r>
      <w:proofErr w:type="spellStart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>להסתמכ</w:t>
      </w:r>
      <w:proofErr w:type="spellEnd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 xml:space="preserve"> על מכלול הדברים הנ"ל- לשום ביצוע פעולה כל שהיא בניירות </w:t>
      </w:r>
      <w:proofErr w:type="spellStart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>ערכ</w:t>
      </w:r>
      <w:proofErr w:type="spellEnd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 xml:space="preserve"> , או במדדים , או בכל מדיניות השקעה כל שהיא. הבעת דעה זו הינה דעתי </w:t>
      </w:r>
      <w:proofErr w:type="spellStart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>הבילעדית</w:t>
      </w:r>
      <w:proofErr w:type="spellEnd"/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highlight w:val="cyan"/>
          <w:u w:val="single"/>
          <w:rtl/>
        </w:rPr>
        <w:t xml:space="preserve"> בלבד.</w:t>
      </w:r>
      <w:r w:rsidRPr="00886E17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  <w:rtl/>
        </w:rPr>
        <w:t xml:space="preserve">  </w:t>
      </w:r>
    </w:p>
    <w:p w:rsidR="00FF40E4" w:rsidRPr="00886E17" w:rsidRDefault="00FF40E4" w:rsidP="00FF40E4">
      <w:pPr>
        <w:rPr>
          <w:rFonts w:ascii="Arial" w:hAnsi="Arial" w:cs="Arial"/>
          <w:sz w:val="32"/>
          <w:szCs w:val="32"/>
          <w:rtl/>
        </w:rPr>
      </w:pPr>
    </w:p>
    <w:p w:rsidR="00FF40E4" w:rsidRPr="00834C5C" w:rsidRDefault="00FF40E4" w:rsidP="007F351B">
      <w:pPr>
        <w:rPr>
          <w:rFonts w:ascii="Arial" w:hAnsi="Arial" w:cs="Arial"/>
          <w:rtl/>
        </w:rPr>
      </w:pPr>
    </w:p>
    <w:p w:rsidR="00ED7801" w:rsidRPr="00834C5C" w:rsidRDefault="00ED7801" w:rsidP="006369D8">
      <w:pPr>
        <w:rPr>
          <w:rFonts w:ascii="Arial" w:hAnsi="Arial" w:cs="Arial"/>
          <w:rtl/>
        </w:rPr>
      </w:pPr>
    </w:p>
    <w:p w:rsidR="00ED7801" w:rsidRPr="00834C5C" w:rsidRDefault="00ED7801" w:rsidP="006369D8">
      <w:pPr>
        <w:rPr>
          <w:rFonts w:ascii="Arial" w:hAnsi="Arial" w:cs="Arial"/>
          <w:rtl/>
        </w:rPr>
      </w:pPr>
    </w:p>
    <w:sectPr w:rsidR="00ED7801" w:rsidRPr="00834C5C" w:rsidSect="00516F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77" w:rsidRDefault="00BA5977" w:rsidP="00737826">
      <w:pPr>
        <w:spacing w:after="0" w:line="240" w:lineRule="auto"/>
      </w:pPr>
      <w:r>
        <w:separator/>
      </w:r>
    </w:p>
  </w:endnote>
  <w:endnote w:type="continuationSeparator" w:id="0">
    <w:p w:rsidR="00BA5977" w:rsidRDefault="00BA5977" w:rsidP="0073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Aharoni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77" w:rsidRDefault="00BA5977" w:rsidP="00737826">
      <w:pPr>
        <w:spacing w:after="0" w:line="240" w:lineRule="auto"/>
      </w:pPr>
      <w:r>
        <w:separator/>
      </w:r>
    </w:p>
  </w:footnote>
  <w:footnote w:type="continuationSeparator" w:id="0">
    <w:p w:rsidR="00BA5977" w:rsidRDefault="00BA5977" w:rsidP="00737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544A"/>
    <w:multiLevelType w:val="hybridMultilevel"/>
    <w:tmpl w:val="CF20A968"/>
    <w:lvl w:ilvl="0" w:tplc="30B88166">
      <w:numFmt w:val="bullet"/>
      <w:lvlText w:val="-"/>
      <w:lvlJc w:val="left"/>
      <w:pPr>
        <w:ind w:left="502" w:hanging="360"/>
      </w:pPr>
      <w:rPr>
        <w:rFonts w:asciiTheme="minorHAnsi" w:eastAsiaTheme="minorHAnsi" w:hAnsiTheme="minorHAnsi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9D8"/>
    <w:rsid w:val="000050E7"/>
    <w:rsid w:val="00005C92"/>
    <w:rsid w:val="00012CDA"/>
    <w:rsid w:val="000227E9"/>
    <w:rsid w:val="00024B42"/>
    <w:rsid w:val="00026E1C"/>
    <w:rsid w:val="00027E01"/>
    <w:rsid w:val="0003469E"/>
    <w:rsid w:val="00035657"/>
    <w:rsid w:val="00040736"/>
    <w:rsid w:val="00042074"/>
    <w:rsid w:val="0004227C"/>
    <w:rsid w:val="00043D25"/>
    <w:rsid w:val="00054D18"/>
    <w:rsid w:val="00056491"/>
    <w:rsid w:val="00062278"/>
    <w:rsid w:val="00066B36"/>
    <w:rsid w:val="00072244"/>
    <w:rsid w:val="0007468D"/>
    <w:rsid w:val="00075DD6"/>
    <w:rsid w:val="000761A9"/>
    <w:rsid w:val="000766DA"/>
    <w:rsid w:val="000823FA"/>
    <w:rsid w:val="000833AC"/>
    <w:rsid w:val="0008504C"/>
    <w:rsid w:val="00086AC5"/>
    <w:rsid w:val="00086B90"/>
    <w:rsid w:val="00087A55"/>
    <w:rsid w:val="00090EC7"/>
    <w:rsid w:val="00093200"/>
    <w:rsid w:val="00093C21"/>
    <w:rsid w:val="0009434E"/>
    <w:rsid w:val="000A2261"/>
    <w:rsid w:val="000A4660"/>
    <w:rsid w:val="000A62BF"/>
    <w:rsid w:val="000A788D"/>
    <w:rsid w:val="000B1D87"/>
    <w:rsid w:val="000B7E58"/>
    <w:rsid w:val="000C042B"/>
    <w:rsid w:val="000C3347"/>
    <w:rsid w:val="000C38E7"/>
    <w:rsid w:val="000C42A7"/>
    <w:rsid w:val="000C49B3"/>
    <w:rsid w:val="000C4AAF"/>
    <w:rsid w:val="000C4FA0"/>
    <w:rsid w:val="000C5867"/>
    <w:rsid w:val="000C62F2"/>
    <w:rsid w:val="000C6D2C"/>
    <w:rsid w:val="000C73D3"/>
    <w:rsid w:val="000D421F"/>
    <w:rsid w:val="000E7685"/>
    <w:rsid w:val="000F34B4"/>
    <w:rsid w:val="000F46AE"/>
    <w:rsid w:val="000F484D"/>
    <w:rsid w:val="00104FFB"/>
    <w:rsid w:val="00105716"/>
    <w:rsid w:val="001065F6"/>
    <w:rsid w:val="00107473"/>
    <w:rsid w:val="00111617"/>
    <w:rsid w:val="001132B2"/>
    <w:rsid w:val="00116B3E"/>
    <w:rsid w:val="00120413"/>
    <w:rsid w:val="0012049B"/>
    <w:rsid w:val="0012213D"/>
    <w:rsid w:val="00123DF1"/>
    <w:rsid w:val="00134FFB"/>
    <w:rsid w:val="00147573"/>
    <w:rsid w:val="001542FB"/>
    <w:rsid w:val="00162D74"/>
    <w:rsid w:val="00164CE6"/>
    <w:rsid w:val="00170A2F"/>
    <w:rsid w:val="00177CAA"/>
    <w:rsid w:val="001817CD"/>
    <w:rsid w:val="001830FE"/>
    <w:rsid w:val="0018529C"/>
    <w:rsid w:val="001937A1"/>
    <w:rsid w:val="00194110"/>
    <w:rsid w:val="001A0A83"/>
    <w:rsid w:val="001A2325"/>
    <w:rsid w:val="001A32C5"/>
    <w:rsid w:val="001A4421"/>
    <w:rsid w:val="001B1A14"/>
    <w:rsid w:val="001B1F01"/>
    <w:rsid w:val="001C223A"/>
    <w:rsid w:val="001C2BAE"/>
    <w:rsid w:val="001C4D7B"/>
    <w:rsid w:val="001C625D"/>
    <w:rsid w:val="001C681B"/>
    <w:rsid w:val="001D78B5"/>
    <w:rsid w:val="001E1CC0"/>
    <w:rsid w:val="001E410D"/>
    <w:rsid w:val="001F5D74"/>
    <w:rsid w:val="002035BF"/>
    <w:rsid w:val="00203DD2"/>
    <w:rsid w:val="00204986"/>
    <w:rsid w:val="00211E02"/>
    <w:rsid w:val="002216DD"/>
    <w:rsid w:val="00221C39"/>
    <w:rsid w:val="002250BE"/>
    <w:rsid w:val="00225EBF"/>
    <w:rsid w:val="002265E7"/>
    <w:rsid w:val="00227B7A"/>
    <w:rsid w:val="002346D1"/>
    <w:rsid w:val="00236131"/>
    <w:rsid w:val="0024186D"/>
    <w:rsid w:val="002433B1"/>
    <w:rsid w:val="0024379A"/>
    <w:rsid w:val="00245813"/>
    <w:rsid w:val="00246F89"/>
    <w:rsid w:val="0024759E"/>
    <w:rsid w:val="0024787D"/>
    <w:rsid w:val="002534CD"/>
    <w:rsid w:val="00261D9F"/>
    <w:rsid w:val="00262BC8"/>
    <w:rsid w:val="00262E97"/>
    <w:rsid w:val="00266485"/>
    <w:rsid w:val="00266CE5"/>
    <w:rsid w:val="002706EC"/>
    <w:rsid w:val="00270DB5"/>
    <w:rsid w:val="0027270A"/>
    <w:rsid w:val="002744F7"/>
    <w:rsid w:val="0027483A"/>
    <w:rsid w:val="002749D9"/>
    <w:rsid w:val="00274CEF"/>
    <w:rsid w:val="0027559E"/>
    <w:rsid w:val="00282781"/>
    <w:rsid w:val="00284D11"/>
    <w:rsid w:val="0028790E"/>
    <w:rsid w:val="00291876"/>
    <w:rsid w:val="00293CC7"/>
    <w:rsid w:val="00293EC6"/>
    <w:rsid w:val="002A0210"/>
    <w:rsid w:val="002A11FA"/>
    <w:rsid w:val="002A1C9B"/>
    <w:rsid w:val="002A748A"/>
    <w:rsid w:val="002B08D1"/>
    <w:rsid w:val="002B1D67"/>
    <w:rsid w:val="002B5746"/>
    <w:rsid w:val="002B5BC2"/>
    <w:rsid w:val="002B7A66"/>
    <w:rsid w:val="002C5422"/>
    <w:rsid w:val="002D2B02"/>
    <w:rsid w:val="002D7F2E"/>
    <w:rsid w:val="002E4264"/>
    <w:rsid w:val="002E5F1C"/>
    <w:rsid w:val="002F0912"/>
    <w:rsid w:val="002F3984"/>
    <w:rsid w:val="002F3CD8"/>
    <w:rsid w:val="002F6029"/>
    <w:rsid w:val="003078EC"/>
    <w:rsid w:val="00310DC9"/>
    <w:rsid w:val="00316893"/>
    <w:rsid w:val="003269DA"/>
    <w:rsid w:val="003272B1"/>
    <w:rsid w:val="00331569"/>
    <w:rsid w:val="00331A66"/>
    <w:rsid w:val="00332D25"/>
    <w:rsid w:val="00333203"/>
    <w:rsid w:val="00334F30"/>
    <w:rsid w:val="0034286D"/>
    <w:rsid w:val="00342E3D"/>
    <w:rsid w:val="00345F0F"/>
    <w:rsid w:val="003501B7"/>
    <w:rsid w:val="003506D9"/>
    <w:rsid w:val="00356B36"/>
    <w:rsid w:val="00356BAC"/>
    <w:rsid w:val="00360977"/>
    <w:rsid w:val="00362379"/>
    <w:rsid w:val="00365CD8"/>
    <w:rsid w:val="003673A7"/>
    <w:rsid w:val="00367924"/>
    <w:rsid w:val="00371D8C"/>
    <w:rsid w:val="00372439"/>
    <w:rsid w:val="00376DF2"/>
    <w:rsid w:val="0037701A"/>
    <w:rsid w:val="00385B04"/>
    <w:rsid w:val="0039412B"/>
    <w:rsid w:val="00395494"/>
    <w:rsid w:val="003956A3"/>
    <w:rsid w:val="003959E9"/>
    <w:rsid w:val="003A1EAF"/>
    <w:rsid w:val="003A7C87"/>
    <w:rsid w:val="003B0FBC"/>
    <w:rsid w:val="003B1A52"/>
    <w:rsid w:val="003B1B3E"/>
    <w:rsid w:val="003B1BF0"/>
    <w:rsid w:val="003B59F7"/>
    <w:rsid w:val="003B6425"/>
    <w:rsid w:val="003C3783"/>
    <w:rsid w:val="003C448C"/>
    <w:rsid w:val="003D13D2"/>
    <w:rsid w:val="003D722F"/>
    <w:rsid w:val="003E0151"/>
    <w:rsid w:val="003E0DA7"/>
    <w:rsid w:val="003E4B04"/>
    <w:rsid w:val="003E4C4D"/>
    <w:rsid w:val="003E532F"/>
    <w:rsid w:val="003E6205"/>
    <w:rsid w:val="003E62D2"/>
    <w:rsid w:val="003E7EAC"/>
    <w:rsid w:val="003F0C33"/>
    <w:rsid w:val="003F1998"/>
    <w:rsid w:val="003F5BD9"/>
    <w:rsid w:val="00400160"/>
    <w:rsid w:val="0040146D"/>
    <w:rsid w:val="00401A2F"/>
    <w:rsid w:val="00407606"/>
    <w:rsid w:val="0041053B"/>
    <w:rsid w:val="00410B9D"/>
    <w:rsid w:val="00410C7F"/>
    <w:rsid w:val="00411161"/>
    <w:rsid w:val="00412987"/>
    <w:rsid w:val="00413E4E"/>
    <w:rsid w:val="00414DE2"/>
    <w:rsid w:val="00414E1D"/>
    <w:rsid w:val="00416356"/>
    <w:rsid w:val="00422998"/>
    <w:rsid w:val="00430479"/>
    <w:rsid w:val="00433AE9"/>
    <w:rsid w:val="00433B78"/>
    <w:rsid w:val="004372F9"/>
    <w:rsid w:val="00443A04"/>
    <w:rsid w:val="004471BD"/>
    <w:rsid w:val="0045247F"/>
    <w:rsid w:val="00453FDE"/>
    <w:rsid w:val="004579B9"/>
    <w:rsid w:val="00461373"/>
    <w:rsid w:val="004637D1"/>
    <w:rsid w:val="0047458C"/>
    <w:rsid w:val="00475B8F"/>
    <w:rsid w:val="004766CB"/>
    <w:rsid w:val="004816CD"/>
    <w:rsid w:val="00482513"/>
    <w:rsid w:val="00483089"/>
    <w:rsid w:val="00492E5E"/>
    <w:rsid w:val="004935D6"/>
    <w:rsid w:val="00494CE2"/>
    <w:rsid w:val="00495750"/>
    <w:rsid w:val="004A0CCB"/>
    <w:rsid w:val="004A36D6"/>
    <w:rsid w:val="004A4E38"/>
    <w:rsid w:val="004B1EAD"/>
    <w:rsid w:val="004B4AB8"/>
    <w:rsid w:val="004C231E"/>
    <w:rsid w:val="004C2D8C"/>
    <w:rsid w:val="004C363C"/>
    <w:rsid w:val="004C3A3F"/>
    <w:rsid w:val="004C49E4"/>
    <w:rsid w:val="004D2A47"/>
    <w:rsid w:val="004D6534"/>
    <w:rsid w:val="004D7798"/>
    <w:rsid w:val="004E4626"/>
    <w:rsid w:val="004E4C98"/>
    <w:rsid w:val="004E77C8"/>
    <w:rsid w:val="004F0A58"/>
    <w:rsid w:val="004F2FD0"/>
    <w:rsid w:val="004F6FD7"/>
    <w:rsid w:val="00504CBA"/>
    <w:rsid w:val="00504E63"/>
    <w:rsid w:val="00505BAD"/>
    <w:rsid w:val="00511D84"/>
    <w:rsid w:val="00512637"/>
    <w:rsid w:val="00514E3B"/>
    <w:rsid w:val="00516FE0"/>
    <w:rsid w:val="00533797"/>
    <w:rsid w:val="005346B6"/>
    <w:rsid w:val="0053569A"/>
    <w:rsid w:val="0054130B"/>
    <w:rsid w:val="00552731"/>
    <w:rsid w:val="0055357D"/>
    <w:rsid w:val="00554359"/>
    <w:rsid w:val="005546B5"/>
    <w:rsid w:val="00555D26"/>
    <w:rsid w:val="0055701C"/>
    <w:rsid w:val="00561018"/>
    <w:rsid w:val="00562892"/>
    <w:rsid w:val="005664FE"/>
    <w:rsid w:val="005678DF"/>
    <w:rsid w:val="00577157"/>
    <w:rsid w:val="00582E63"/>
    <w:rsid w:val="00583B24"/>
    <w:rsid w:val="005844F5"/>
    <w:rsid w:val="0058695E"/>
    <w:rsid w:val="00586B94"/>
    <w:rsid w:val="00586EE5"/>
    <w:rsid w:val="00587877"/>
    <w:rsid w:val="0059255E"/>
    <w:rsid w:val="00593DC8"/>
    <w:rsid w:val="005A0721"/>
    <w:rsid w:val="005A169C"/>
    <w:rsid w:val="005A2092"/>
    <w:rsid w:val="005A65D1"/>
    <w:rsid w:val="005A6BF8"/>
    <w:rsid w:val="005B38AE"/>
    <w:rsid w:val="005B40BA"/>
    <w:rsid w:val="005D37F3"/>
    <w:rsid w:val="005D6343"/>
    <w:rsid w:val="005E2628"/>
    <w:rsid w:val="005E56D8"/>
    <w:rsid w:val="005E5F7C"/>
    <w:rsid w:val="005E6921"/>
    <w:rsid w:val="005F0C1F"/>
    <w:rsid w:val="005F3F2A"/>
    <w:rsid w:val="005F4F12"/>
    <w:rsid w:val="0060364D"/>
    <w:rsid w:val="00603DB0"/>
    <w:rsid w:val="006044FA"/>
    <w:rsid w:val="006108F3"/>
    <w:rsid w:val="00611692"/>
    <w:rsid w:val="0061301A"/>
    <w:rsid w:val="00616A87"/>
    <w:rsid w:val="0061760D"/>
    <w:rsid w:val="00621BAF"/>
    <w:rsid w:val="006369D8"/>
    <w:rsid w:val="006419A2"/>
    <w:rsid w:val="00644250"/>
    <w:rsid w:val="00645933"/>
    <w:rsid w:val="006506E3"/>
    <w:rsid w:val="0065137A"/>
    <w:rsid w:val="00651B6B"/>
    <w:rsid w:val="00651BAA"/>
    <w:rsid w:val="00655026"/>
    <w:rsid w:val="00655E02"/>
    <w:rsid w:val="0066029B"/>
    <w:rsid w:val="0066095D"/>
    <w:rsid w:val="00664462"/>
    <w:rsid w:val="006653D4"/>
    <w:rsid w:val="00665DDB"/>
    <w:rsid w:val="00671827"/>
    <w:rsid w:val="00672721"/>
    <w:rsid w:val="00673E11"/>
    <w:rsid w:val="006777D6"/>
    <w:rsid w:val="00680E52"/>
    <w:rsid w:val="00681328"/>
    <w:rsid w:val="0068150F"/>
    <w:rsid w:val="00681642"/>
    <w:rsid w:val="006850DE"/>
    <w:rsid w:val="00687D50"/>
    <w:rsid w:val="00687FFB"/>
    <w:rsid w:val="0069254B"/>
    <w:rsid w:val="00696125"/>
    <w:rsid w:val="006A03B8"/>
    <w:rsid w:val="006A288E"/>
    <w:rsid w:val="006A4BB8"/>
    <w:rsid w:val="006A6B6C"/>
    <w:rsid w:val="006B6E63"/>
    <w:rsid w:val="006B7489"/>
    <w:rsid w:val="006C20AE"/>
    <w:rsid w:val="006C3C73"/>
    <w:rsid w:val="006C74A1"/>
    <w:rsid w:val="006D0342"/>
    <w:rsid w:val="006D335A"/>
    <w:rsid w:val="006D77E4"/>
    <w:rsid w:val="006E422A"/>
    <w:rsid w:val="006E4531"/>
    <w:rsid w:val="006E48EB"/>
    <w:rsid w:val="006E5CED"/>
    <w:rsid w:val="006F00E3"/>
    <w:rsid w:val="006F0480"/>
    <w:rsid w:val="006F66B0"/>
    <w:rsid w:val="00705C5A"/>
    <w:rsid w:val="00705EA6"/>
    <w:rsid w:val="007079D7"/>
    <w:rsid w:val="00710117"/>
    <w:rsid w:val="007132E5"/>
    <w:rsid w:val="00714395"/>
    <w:rsid w:val="00722A5C"/>
    <w:rsid w:val="00722B74"/>
    <w:rsid w:val="00736C83"/>
    <w:rsid w:val="00737826"/>
    <w:rsid w:val="00743501"/>
    <w:rsid w:val="0074675D"/>
    <w:rsid w:val="007544F3"/>
    <w:rsid w:val="00754DB8"/>
    <w:rsid w:val="00755280"/>
    <w:rsid w:val="00761BA6"/>
    <w:rsid w:val="00762513"/>
    <w:rsid w:val="0076478D"/>
    <w:rsid w:val="00765E8B"/>
    <w:rsid w:val="00766235"/>
    <w:rsid w:val="00766355"/>
    <w:rsid w:val="007670E4"/>
    <w:rsid w:val="00770E15"/>
    <w:rsid w:val="007746C5"/>
    <w:rsid w:val="00777938"/>
    <w:rsid w:val="00780606"/>
    <w:rsid w:val="00782E19"/>
    <w:rsid w:val="00783812"/>
    <w:rsid w:val="0078401F"/>
    <w:rsid w:val="00785251"/>
    <w:rsid w:val="00794AFB"/>
    <w:rsid w:val="007A3B80"/>
    <w:rsid w:val="007A5BA8"/>
    <w:rsid w:val="007A5E6D"/>
    <w:rsid w:val="007A7E31"/>
    <w:rsid w:val="007A7F66"/>
    <w:rsid w:val="007B1229"/>
    <w:rsid w:val="007B4962"/>
    <w:rsid w:val="007B6E8E"/>
    <w:rsid w:val="007C547C"/>
    <w:rsid w:val="007C78C7"/>
    <w:rsid w:val="007D36BE"/>
    <w:rsid w:val="007D4F94"/>
    <w:rsid w:val="007D56F2"/>
    <w:rsid w:val="007E26F6"/>
    <w:rsid w:val="007E7D6F"/>
    <w:rsid w:val="007F05F8"/>
    <w:rsid w:val="007F0A78"/>
    <w:rsid w:val="007F27AB"/>
    <w:rsid w:val="007F351B"/>
    <w:rsid w:val="00811B5D"/>
    <w:rsid w:val="00812327"/>
    <w:rsid w:val="008211F7"/>
    <w:rsid w:val="0082346A"/>
    <w:rsid w:val="00825282"/>
    <w:rsid w:val="0083011A"/>
    <w:rsid w:val="00830AA7"/>
    <w:rsid w:val="00832A81"/>
    <w:rsid w:val="00832EF9"/>
    <w:rsid w:val="00834C5C"/>
    <w:rsid w:val="00844C43"/>
    <w:rsid w:val="00846D29"/>
    <w:rsid w:val="00847E38"/>
    <w:rsid w:val="00850822"/>
    <w:rsid w:val="008514FF"/>
    <w:rsid w:val="00853479"/>
    <w:rsid w:val="00853E65"/>
    <w:rsid w:val="00854B64"/>
    <w:rsid w:val="008609D7"/>
    <w:rsid w:val="00860AB2"/>
    <w:rsid w:val="008610BF"/>
    <w:rsid w:val="00866CC0"/>
    <w:rsid w:val="00866F81"/>
    <w:rsid w:val="00871DB9"/>
    <w:rsid w:val="00874898"/>
    <w:rsid w:val="00885CE9"/>
    <w:rsid w:val="00886E17"/>
    <w:rsid w:val="00891E6A"/>
    <w:rsid w:val="00895B7D"/>
    <w:rsid w:val="008967A7"/>
    <w:rsid w:val="00897289"/>
    <w:rsid w:val="008A0D1E"/>
    <w:rsid w:val="008A156B"/>
    <w:rsid w:val="008A5CD7"/>
    <w:rsid w:val="008A6711"/>
    <w:rsid w:val="008A743B"/>
    <w:rsid w:val="008A74D0"/>
    <w:rsid w:val="008B27FD"/>
    <w:rsid w:val="008B7B11"/>
    <w:rsid w:val="008C0740"/>
    <w:rsid w:val="008C620F"/>
    <w:rsid w:val="008C78AF"/>
    <w:rsid w:val="008D3118"/>
    <w:rsid w:val="008D342E"/>
    <w:rsid w:val="008E048F"/>
    <w:rsid w:val="008E0A9A"/>
    <w:rsid w:val="008E2A87"/>
    <w:rsid w:val="008E3840"/>
    <w:rsid w:val="008E6251"/>
    <w:rsid w:val="008E7296"/>
    <w:rsid w:val="008F2DC6"/>
    <w:rsid w:val="008F56DD"/>
    <w:rsid w:val="008F61BD"/>
    <w:rsid w:val="008F7103"/>
    <w:rsid w:val="008F7EB5"/>
    <w:rsid w:val="0090568B"/>
    <w:rsid w:val="0090772D"/>
    <w:rsid w:val="0091094E"/>
    <w:rsid w:val="00911F01"/>
    <w:rsid w:val="00922512"/>
    <w:rsid w:val="009329E5"/>
    <w:rsid w:val="0093459C"/>
    <w:rsid w:val="00936C3C"/>
    <w:rsid w:val="00937343"/>
    <w:rsid w:val="00950D0A"/>
    <w:rsid w:val="00951EC6"/>
    <w:rsid w:val="009534F3"/>
    <w:rsid w:val="00954E40"/>
    <w:rsid w:val="00956858"/>
    <w:rsid w:val="00956B03"/>
    <w:rsid w:val="0096443A"/>
    <w:rsid w:val="00965226"/>
    <w:rsid w:val="00974F36"/>
    <w:rsid w:val="00976C30"/>
    <w:rsid w:val="00986EDD"/>
    <w:rsid w:val="0099191C"/>
    <w:rsid w:val="0099356F"/>
    <w:rsid w:val="00996EB5"/>
    <w:rsid w:val="009A299D"/>
    <w:rsid w:val="009A538E"/>
    <w:rsid w:val="009B56ED"/>
    <w:rsid w:val="009B665A"/>
    <w:rsid w:val="009C019E"/>
    <w:rsid w:val="009C0C5C"/>
    <w:rsid w:val="009C0C72"/>
    <w:rsid w:val="009C1161"/>
    <w:rsid w:val="009C4B5A"/>
    <w:rsid w:val="009D0CDC"/>
    <w:rsid w:val="009D4683"/>
    <w:rsid w:val="009D5402"/>
    <w:rsid w:val="009D750E"/>
    <w:rsid w:val="009E0ECB"/>
    <w:rsid w:val="009E2C82"/>
    <w:rsid w:val="009E6D98"/>
    <w:rsid w:val="009E6E1F"/>
    <w:rsid w:val="009F045F"/>
    <w:rsid w:val="009F39F4"/>
    <w:rsid w:val="009F6034"/>
    <w:rsid w:val="009F7376"/>
    <w:rsid w:val="00A04A9B"/>
    <w:rsid w:val="00A07B4D"/>
    <w:rsid w:val="00A10CC3"/>
    <w:rsid w:val="00A174F3"/>
    <w:rsid w:val="00A24DAB"/>
    <w:rsid w:val="00A26F7F"/>
    <w:rsid w:val="00A34397"/>
    <w:rsid w:val="00A4184C"/>
    <w:rsid w:val="00A439CB"/>
    <w:rsid w:val="00A472F6"/>
    <w:rsid w:val="00A5396C"/>
    <w:rsid w:val="00A54BFB"/>
    <w:rsid w:val="00A54FED"/>
    <w:rsid w:val="00A57D69"/>
    <w:rsid w:val="00A64292"/>
    <w:rsid w:val="00A66D0F"/>
    <w:rsid w:val="00A735C5"/>
    <w:rsid w:val="00A777C9"/>
    <w:rsid w:val="00A80EAF"/>
    <w:rsid w:val="00A849A9"/>
    <w:rsid w:val="00A86010"/>
    <w:rsid w:val="00A953EE"/>
    <w:rsid w:val="00A961CF"/>
    <w:rsid w:val="00A9680A"/>
    <w:rsid w:val="00A97094"/>
    <w:rsid w:val="00AA116B"/>
    <w:rsid w:val="00AA2191"/>
    <w:rsid w:val="00AA41DA"/>
    <w:rsid w:val="00AA54A3"/>
    <w:rsid w:val="00AA7E61"/>
    <w:rsid w:val="00AA7E82"/>
    <w:rsid w:val="00AB137F"/>
    <w:rsid w:val="00AB36EE"/>
    <w:rsid w:val="00AC18B2"/>
    <w:rsid w:val="00AC5796"/>
    <w:rsid w:val="00AC686E"/>
    <w:rsid w:val="00AD081A"/>
    <w:rsid w:val="00AE3380"/>
    <w:rsid w:val="00AE5195"/>
    <w:rsid w:val="00AF17F0"/>
    <w:rsid w:val="00AF29BB"/>
    <w:rsid w:val="00B0064F"/>
    <w:rsid w:val="00B0174A"/>
    <w:rsid w:val="00B02F9C"/>
    <w:rsid w:val="00B06E66"/>
    <w:rsid w:val="00B1147E"/>
    <w:rsid w:val="00B25CDB"/>
    <w:rsid w:val="00B26D34"/>
    <w:rsid w:val="00B2750B"/>
    <w:rsid w:val="00B3651B"/>
    <w:rsid w:val="00B36BE7"/>
    <w:rsid w:val="00B37B65"/>
    <w:rsid w:val="00B41A0F"/>
    <w:rsid w:val="00B42D04"/>
    <w:rsid w:val="00B45FAF"/>
    <w:rsid w:val="00B475BE"/>
    <w:rsid w:val="00B4774F"/>
    <w:rsid w:val="00B53E19"/>
    <w:rsid w:val="00B54263"/>
    <w:rsid w:val="00B554BA"/>
    <w:rsid w:val="00B55976"/>
    <w:rsid w:val="00B56AFE"/>
    <w:rsid w:val="00B56B7F"/>
    <w:rsid w:val="00B57D7B"/>
    <w:rsid w:val="00B6291B"/>
    <w:rsid w:val="00B65781"/>
    <w:rsid w:val="00B6618B"/>
    <w:rsid w:val="00B667F4"/>
    <w:rsid w:val="00B75D6C"/>
    <w:rsid w:val="00B80E4C"/>
    <w:rsid w:val="00B82B63"/>
    <w:rsid w:val="00B93B14"/>
    <w:rsid w:val="00B94593"/>
    <w:rsid w:val="00B94B19"/>
    <w:rsid w:val="00B96075"/>
    <w:rsid w:val="00BA3F5F"/>
    <w:rsid w:val="00BA5977"/>
    <w:rsid w:val="00BA7D5D"/>
    <w:rsid w:val="00BB1526"/>
    <w:rsid w:val="00BB1FA3"/>
    <w:rsid w:val="00BC00E3"/>
    <w:rsid w:val="00BC4A8F"/>
    <w:rsid w:val="00BC505B"/>
    <w:rsid w:val="00BD0863"/>
    <w:rsid w:val="00BD10E2"/>
    <w:rsid w:val="00BD2701"/>
    <w:rsid w:val="00BD2EE0"/>
    <w:rsid w:val="00BD3C08"/>
    <w:rsid w:val="00BD63FE"/>
    <w:rsid w:val="00BD695F"/>
    <w:rsid w:val="00BE06A3"/>
    <w:rsid w:val="00BE0B2A"/>
    <w:rsid w:val="00BE21FC"/>
    <w:rsid w:val="00BE4150"/>
    <w:rsid w:val="00BE747D"/>
    <w:rsid w:val="00BF2369"/>
    <w:rsid w:val="00BF26F7"/>
    <w:rsid w:val="00BF2D0B"/>
    <w:rsid w:val="00BF472E"/>
    <w:rsid w:val="00BF47C2"/>
    <w:rsid w:val="00BF49FE"/>
    <w:rsid w:val="00BF56BB"/>
    <w:rsid w:val="00C03A05"/>
    <w:rsid w:val="00C05120"/>
    <w:rsid w:val="00C07188"/>
    <w:rsid w:val="00C11BDE"/>
    <w:rsid w:val="00C11F80"/>
    <w:rsid w:val="00C1783E"/>
    <w:rsid w:val="00C234E2"/>
    <w:rsid w:val="00C30305"/>
    <w:rsid w:val="00C310AE"/>
    <w:rsid w:val="00C3420E"/>
    <w:rsid w:val="00C34BB2"/>
    <w:rsid w:val="00C451E6"/>
    <w:rsid w:val="00C45414"/>
    <w:rsid w:val="00C464E9"/>
    <w:rsid w:val="00C514B1"/>
    <w:rsid w:val="00C51D8C"/>
    <w:rsid w:val="00C65DBE"/>
    <w:rsid w:val="00C67B4D"/>
    <w:rsid w:val="00C7286C"/>
    <w:rsid w:val="00C7724B"/>
    <w:rsid w:val="00C8370D"/>
    <w:rsid w:val="00C84CFC"/>
    <w:rsid w:val="00C87141"/>
    <w:rsid w:val="00C930F4"/>
    <w:rsid w:val="00C96E78"/>
    <w:rsid w:val="00CA196A"/>
    <w:rsid w:val="00CA1EB7"/>
    <w:rsid w:val="00CA3A7C"/>
    <w:rsid w:val="00CA4372"/>
    <w:rsid w:val="00CA4EB3"/>
    <w:rsid w:val="00CA6D94"/>
    <w:rsid w:val="00CB1182"/>
    <w:rsid w:val="00CB4E6E"/>
    <w:rsid w:val="00CB5ABB"/>
    <w:rsid w:val="00CB7CFE"/>
    <w:rsid w:val="00CC0714"/>
    <w:rsid w:val="00CC3349"/>
    <w:rsid w:val="00CC57BA"/>
    <w:rsid w:val="00CC764C"/>
    <w:rsid w:val="00CC7B81"/>
    <w:rsid w:val="00CE087F"/>
    <w:rsid w:val="00CE58F2"/>
    <w:rsid w:val="00CE7E85"/>
    <w:rsid w:val="00CF09FB"/>
    <w:rsid w:val="00CF22B2"/>
    <w:rsid w:val="00CF6B82"/>
    <w:rsid w:val="00D02E19"/>
    <w:rsid w:val="00D041AB"/>
    <w:rsid w:val="00D0700E"/>
    <w:rsid w:val="00D149F0"/>
    <w:rsid w:val="00D14EB4"/>
    <w:rsid w:val="00D25228"/>
    <w:rsid w:val="00D26D36"/>
    <w:rsid w:val="00D307BD"/>
    <w:rsid w:val="00D35283"/>
    <w:rsid w:val="00D421DB"/>
    <w:rsid w:val="00D42793"/>
    <w:rsid w:val="00D4312F"/>
    <w:rsid w:val="00D4337B"/>
    <w:rsid w:val="00D4363E"/>
    <w:rsid w:val="00D443E8"/>
    <w:rsid w:val="00D47FA0"/>
    <w:rsid w:val="00D52372"/>
    <w:rsid w:val="00D544CB"/>
    <w:rsid w:val="00D56CC9"/>
    <w:rsid w:val="00D604EB"/>
    <w:rsid w:val="00D618AF"/>
    <w:rsid w:val="00D649E5"/>
    <w:rsid w:val="00D70408"/>
    <w:rsid w:val="00D71433"/>
    <w:rsid w:val="00D72815"/>
    <w:rsid w:val="00D72A54"/>
    <w:rsid w:val="00D76E51"/>
    <w:rsid w:val="00D7777D"/>
    <w:rsid w:val="00D82984"/>
    <w:rsid w:val="00D848EA"/>
    <w:rsid w:val="00D84BE1"/>
    <w:rsid w:val="00D855D1"/>
    <w:rsid w:val="00D872F1"/>
    <w:rsid w:val="00D90739"/>
    <w:rsid w:val="00D90F39"/>
    <w:rsid w:val="00D922CB"/>
    <w:rsid w:val="00D941B9"/>
    <w:rsid w:val="00D95238"/>
    <w:rsid w:val="00D96D02"/>
    <w:rsid w:val="00DA2343"/>
    <w:rsid w:val="00DA3DFC"/>
    <w:rsid w:val="00DA41D7"/>
    <w:rsid w:val="00DB199D"/>
    <w:rsid w:val="00DB2CA9"/>
    <w:rsid w:val="00DB307E"/>
    <w:rsid w:val="00DB6FE5"/>
    <w:rsid w:val="00DC0081"/>
    <w:rsid w:val="00DC1E1B"/>
    <w:rsid w:val="00DC41FF"/>
    <w:rsid w:val="00DD3877"/>
    <w:rsid w:val="00DD4492"/>
    <w:rsid w:val="00DD4D1B"/>
    <w:rsid w:val="00DE0B7D"/>
    <w:rsid w:val="00DE179B"/>
    <w:rsid w:val="00DE7DEB"/>
    <w:rsid w:val="00DF1322"/>
    <w:rsid w:val="00DF3EAA"/>
    <w:rsid w:val="00DF79A8"/>
    <w:rsid w:val="00E01E9F"/>
    <w:rsid w:val="00E02F09"/>
    <w:rsid w:val="00E0308D"/>
    <w:rsid w:val="00E075B4"/>
    <w:rsid w:val="00E11611"/>
    <w:rsid w:val="00E11E4A"/>
    <w:rsid w:val="00E12620"/>
    <w:rsid w:val="00E14365"/>
    <w:rsid w:val="00E15060"/>
    <w:rsid w:val="00E15BC0"/>
    <w:rsid w:val="00E16224"/>
    <w:rsid w:val="00E20345"/>
    <w:rsid w:val="00E20803"/>
    <w:rsid w:val="00E21A80"/>
    <w:rsid w:val="00E226AB"/>
    <w:rsid w:val="00E24446"/>
    <w:rsid w:val="00E34E72"/>
    <w:rsid w:val="00E41028"/>
    <w:rsid w:val="00E4106D"/>
    <w:rsid w:val="00E460F8"/>
    <w:rsid w:val="00E50682"/>
    <w:rsid w:val="00E50868"/>
    <w:rsid w:val="00E53F56"/>
    <w:rsid w:val="00E5472F"/>
    <w:rsid w:val="00E64F01"/>
    <w:rsid w:val="00E65836"/>
    <w:rsid w:val="00E67148"/>
    <w:rsid w:val="00E67989"/>
    <w:rsid w:val="00E72B7D"/>
    <w:rsid w:val="00E73F06"/>
    <w:rsid w:val="00E825FC"/>
    <w:rsid w:val="00E8515F"/>
    <w:rsid w:val="00E8642C"/>
    <w:rsid w:val="00E86FE2"/>
    <w:rsid w:val="00E87C9B"/>
    <w:rsid w:val="00E92C79"/>
    <w:rsid w:val="00E92F19"/>
    <w:rsid w:val="00E94D8D"/>
    <w:rsid w:val="00E965DB"/>
    <w:rsid w:val="00E97AB0"/>
    <w:rsid w:val="00EA2E18"/>
    <w:rsid w:val="00EA2F0E"/>
    <w:rsid w:val="00EA4426"/>
    <w:rsid w:val="00EB1423"/>
    <w:rsid w:val="00EB3886"/>
    <w:rsid w:val="00EB3DC2"/>
    <w:rsid w:val="00EC1555"/>
    <w:rsid w:val="00EC3B3C"/>
    <w:rsid w:val="00EC7B10"/>
    <w:rsid w:val="00ED0000"/>
    <w:rsid w:val="00ED5F66"/>
    <w:rsid w:val="00ED77A5"/>
    <w:rsid w:val="00ED7801"/>
    <w:rsid w:val="00EE0AE0"/>
    <w:rsid w:val="00EE2445"/>
    <w:rsid w:val="00EE2676"/>
    <w:rsid w:val="00EE35DF"/>
    <w:rsid w:val="00EE4956"/>
    <w:rsid w:val="00EE5E89"/>
    <w:rsid w:val="00EE64D4"/>
    <w:rsid w:val="00EF0101"/>
    <w:rsid w:val="00EF11E2"/>
    <w:rsid w:val="00EF21C5"/>
    <w:rsid w:val="00EF2687"/>
    <w:rsid w:val="00EF2C91"/>
    <w:rsid w:val="00EF3272"/>
    <w:rsid w:val="00EF7FC9"/>
    <w:rsid w:val="00F02645"/>
    <w:rsid w:val="00F03540"/>
    <w:rsid w:val="00F03E7E"/>
    <w:rsid w:val="00F070E4"/>
    <w:rsid w:val="00F10461"/>
    <w:rsid w:val="00F20039"/>
    <w:rsid w:val="00F20487"/>
    <w:rsid w:val="00F279AC"/>
    <w:rsid w:val="00F32C37"/>
    <w:rsid w:val="00F341A3"/>
    <w:rsid w:val="00F34818"/>
    <w:rsid w:val="00F40D03"/>
    <w:rsid w:val="00F429BB"/>
    <w:rsid w:val="00F4492C"/>
    <w:rsid w:val="00F457CB"/>
    <w:rsid w:val="00F47186"/>
    <w:rsid w:val="00F50C51"/>
    <w:rsid w:val="00F51DA1"/>
    <w:rsid w:val="00F529D6"/>
    <w:rsid w:val="00F552D2"/>
    <w:rsid w:val="00F57B5E"/>
    <w:rsid w:val="00F60967"/>
    <w:rsid w:val="00F6344D"/>
    <w:rsid w:val="00F667F6"/>
    <w:rsid w:val="00F739BC"/>
    <w:rsid w:val="00F73AF3"/>
    <w:rsid w:val="00F741EA"/>
    <w:rsid w:val="00F74F00"/>
    <w:rsid w:val="00F77E5B"/>
    <w:rsid w:val="00F843F0"/>
    <w:rsid w:val="00F936F4"/>
    <w:rsid w:val="00F95557"/>
    <w:rsid w:val="00F95EC0"/>
    <w:rsid w:val="00FA4610"/>
    <w:rsid w:val="00FA511D"/>
    <w:rsid w:val="00FA735D"/>
    <w:rsid w:val="00FB0F59"/>
    <w:rsid w:val="00FB7620"/>
    <w:rsid w:val="00FC0C50"/>
    <w:rsid w:val="00FC2F21"/>
    <w:rsid w:val="00FC32CA"/>
    <w:rsid w:val="00FC51AD"/>
    <w:rsid w:val="00FD09AC"/>
    <w:rsid w:val="00FD0FB8"/>
    <w:rsid w:val="00FD2BD2"/>
    <w:rsid w:val="00FD4E0F"/>
    <w:rsid w:val="00FD5EA8"/>
    <w:rsid w:val="00FD6EA5"/>
    <w:rsid w:val="00FE0AC4"/>
    <w:rsid w:val="00FE15F3"/>
    <w:rsid w:val="00FE30A1"/>
    <w:rsid w:val="00FE4B4C"/>
    <w:rsid w:val="00FE614C"/>
    <w:rsid w:val="00FE6B4A"/>
    <w:rsid w:val="00FF3513"/>
    <w:rsid w:val="00FF40E4"/>
    <w:rsid w:val="00FF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E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76DF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37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737826"/>
  </w:style>
  <w:style w:type="paragraph" w:styleId="a6">
    <w:name w:val="footer"/>
    <w:basedOn w:val="a"/>
    <w:link w:val="a7"/>
    <w:uiPriority w:val="99"/>
    <w:semiHidden/>
    <w:unhideWhenUsed/>
    <w:rsid w:val="00737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737826"/>
  </w:style>
  <w:style w:type="paragraph" w:styleId="a8">
    <w:name w:val="Balloon Text"/>
    <w:basedOn w:val="a"/>
    <w:link w:val="a9"/>
    <w:uiPriority w:val="99"/>
    <w:semiHidden/>
    <w:unhideWhenUsed/>
    <w:rsid w:val="009A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A5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ijakub@netvision.net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</dc:creator>
  <cp:keywords/>
  <dc:description/>
  <cp:lastModifiedBy>XiX</cp:lastModifiedBy>
  <cp:revision>2</cp:revision>
  <cp:lastPrinted>2014-01-18T05:12:00Z</cp:lastPrinted>
  <dcterms:created xsi:type="dcterms:W3CDTF">2014-07-12T04:26:00Z</dcterms:created>
  <dcterms:modified xsi:type="dcterms:W3CDTF">2014-07-12T04:26:00Z</dcterms:modified>
</cp:coreProperties>
</file>